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e"/>
        <w:widowControl w:val="0"/>
        <w:spacing w:before="0" w:after="0" w:line="240" w:lineRule="auto"/>
        <w:ind w:left="1" w:hanging="1"/>
        <w:jc w:val="center"/>
        <w:rPr>
          <w:rStyle w:val="Nessuno"/>
          <w:rFonts w:ascii="Times New Roman" w:cs="Times New Roman" w:hAnsi="Times New Roman" w:eastAsia="Times New Roman"/>
          <w:caps w:val="0"/>
          <w:smallCaps w:val="0"/>
          <w:sz w:val="32"/>
          <w:szCs w:val="32"/>
          <w:u w:val="single"/>
          <w:shd w:val="clear" w:color="auto" w:fill="ffffff"/>
        </w:rPr>
      </w:pPr>
    </w:p>
    <w:p>
      <w:pPr>
        <w:pStyle w:val="Normale"/>
        <w:widowControl w:val="0"/>
        <w:spacing w:before="0" w:after="0" w:line="240" w:lineRule="auto"/>
        <w:ind w:left="1" w:hanging="1"/>
        <w:jc w:val="center"/>
        <w:rPr>
          <w:rStyle w:val="Nessuno"/>
          <w:b w:val="0"/>
          <w:bCs w:val="0"/>
          <w:caps w:val="0"/>
          <w:smallCaps w:val="0"/>
          <w:sz w:val="28"/>
          <w:szCs w:val="28"/>
          <w:shd w:val="clear" w:color="auto" w:fill="ffffff"/>
        </w:rPr>
      </w:pPr>
      <w:r>
        <w:rPr>
          <w:rStyle w:val="Nessuno"/>
          <w:b w:val="0"/>
          <w:bCs w:val="0"/>
          <w:caps w:val="0"/>
          <w:smallCaps w:val="0"/>
          <w:sz w:val="28"/>
          <w:szCs w:val="28"/>
          <w:shd w:val="clear" w:color="auto" w:fill="ffffff"/>
          <w:rtl w:val="0"/>
          <w:lang w:val="en-US"/>
        </w:rPr>
        <w:t xml:space="preserve">ESAMI DI </w:t>
      </w:r>
      <w:r>
        <w:rPr>
          <w:rStyle w:val="Nessuno"/>
          <w:b w:val="0"/>
          <w:bCs w:val="0"/>
          <w:caps w:val="0"/>
          <w:smallCaps w:val="0"/>
          <w:sz w:val="28"/>
          <w:szCs w:val="28"/>
          <w:shd w:val="clear" w:color="auto" w:fill="ffffff"/>
          <w:rtl w:val="0"/>
          <w:lang w:val="it-IT"/>
        </w:rPr>
        <w:t>MATURIT</w:t>
      </w:r>
      <w:r>
        <w:rPr>
          <w:rStyle w:val="Nessuno"/>
          <w:b w:val="0"/>
          <w:bCs w:val="0"/>
          <w:caps w:val="0"/>
          <w:smallCaps w:val="0"/>
          <w:sz w:val="28"/>
          <w:szCs w:val="28"/>
          <w:shd w:val="clear" w:color="auto" w:fill="ffffff"/>
          <w:rtl w:val="0"/>
          <w:lang w:val="it-IT"/>
        </w:rPr>
        <w:t>À</w:t>
      </w:r>
      <w:r>
        <w:rPr>
          <w:rStyle w:val="Nessuno"/>
          <w:b w:val="0"/>
          <w:bCs w:val="0"/>
          <w:caps w:val="0"/>
          <w:smallCaps w:val="0"/>
          <w:sz w:val="28"/>
          <w:szCs w:val="28"/>
          <w:shd w:val="clear" w:color="auto" w:fill="ffffff"/>
          <w:rtl w:val="0"/>
          <w:lang w:val="en-US"/>
        </w:rPr>
        <w:t xml:space="preserve"> CONCLUSIVI DEL CORSO DI STUDI INDIRIZZO: </w:t>
      </w:r>
    </w:p>
    <w:p>
      <w:pPr>
        <w:pStyle w:val="Normale"/>
        <w:widowControl w:val="0"/>
        <w:spacing w:before="0" w:after="0" w:line="240" w:lineRule="auto"/>
        <w:ind w:left="1" w:hanging="1"/>
        <w:jc w:val="center"/>
        <w:rPr>
          <w:rStyle w:val="Nessuno"/>
          <w:b w:val="0"/>
          <w:bCs w:val="0"/>
          <w:caps w:val="0"/>
          <w:smallCaps w:val="0"/>
          <w:sz w:val="28"/>
          <w:szCs w:val="28"/>
          <w:shd w:val="clear" w:color="auto" w:fill="ffffff"/>
        </w:rPr>
      </w:pPr>
      <w:r>
        <w:rPr>
          <w:rStyle w:val="Nessuno"/>
          <w:caps w:val="0"/>
          <w:smallCaps w:val="0"/>
          <w:sz w:val="28"/>
          <w:szCs w:val="28"/>
          <w:shd w:val="clear" w:color="auto" w:fill="ffffff"/>
          <w:rtl w:val="0"/>
          <w:lang w:val="en-US"/>
        </w:rPr>
        <w:t xml:space="preserve">LICEO SCIENTIFICO ESABAC </w:t>
      </w:r>
    </w:p>
    <w:p>
      <w:pPr>
        <w:pStyle w:val="Normale"/>
        <w:keepNext w:val="1"/>
        <w:widowControl w:val="0"/>
        <w:spacing w:before="0" w:after="0" w:line="240" w:lineRule="auto"/>
        <w:ind w:left="2" w:hanging="2"/>
        <w:jc w:val="center"/>
        <w:rPr>
          <w:rStyle w:val="Nessuno"/>
          <w:b w:val="0"/>
          <w:bCs w:val="0"/>
          <w:caps w:val="0"/>
          <w:smallCaps w:val="0"/>
          <w:sz w:val="40"/>
          <w:szCs w:val="40"/>
          <w:shd w:val="clear" w:color="auto" w:fill="ffffff"/>
        </w:rPr>
      </w:pPr>
    </w:p>
    <w:p>
      <w:pPr>
        <w:pStyle w:val="Normale"/>
        <w:widowControl w:val="0"/>
        <w:spacing w:before="0" w:after="0" w:line="240" w:lineRule="auto"/>
        <w:rPr>
          <w:rStyle w:val="Nessuno"/>
          <w:b w:val="0"/>
          <w:bCs w:val="0"/>
          <w:caps w:val="0"/>
          <w:smallCaps w:val="0"/>
          <w:shd w:val="clear" w:color="auto" w:fill="ffffff"/>
        </w:rPr>
      </w:pPr>
    </w:p>
    <w:p>
      <w:pPr>
        <w:pStyle w:val="Normale"/>
        <w:keepNext w:val="1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jc w:val="center"/>
        <w:rPr>
          <w:rStyle w:val="Nessuno"/>
          <w:b w:val="0"/>
          <w:bCs w:val="0"/>
          <w:caps w:val="0"/>
          <w:smallCaps w:val="0"/>
          <w:shd w:val="clear" w:color="auto" w:fill="ffffff"/>
        </w:rPr>
      </w:pPr>
    </w:p>
    <w:p>
      <w:pPr>
        <w:pStyle w:val="Normale"/>
        <w:keepNext w:val="1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2" w:hanging="2"/>
        <w:jc w:val="center"/>
        <w:rPr>
          <w:rStyle w:val="Nessuno"/>
          <w:b w:val="0"/>
          <w:bCs w:val="0"/>
          <w:caps w:val="0"/>
          <w:smallCaps w:val="0"/>
          <w:sz w:val="40"/>
          <w:szCs w:val="40"/>
          <w:shd w:val="clear" w:color="auto" w:fill="ffffff"/>
        </w:rPr>
      </w:pPr>
      <w:r>
        <w:rPr>
          <w:rStyle w:val="Nessuno"/>
          <w:caps w:val="0"/>
          <w:smallCaps w:val="0"/>
          <w:sz w:val="40"/>
          <w:szCs w:val="40"/>
          <w:shd w:val="clear" w:color="auto" w:fill="ffffff"/>
          <w:rtl w:val="0"/>
          <w:lang w:val="en-US"/>
        </w:rPr>
        <w:t>DOCUMENTO DEL CONSIGLIO DI CLASSE</w:t>
      </w:r>
    </w:p>
    <w:p>
      <w:pPr>
        <w:pStyle w:val="Normale"/>
        <w:keepNext w:val="1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2" w:hanging="2"/>
        <w:jc w:val="center"/>
        <w:rPr>
          <w:rStyle w:val="Nessuno"/>
          <w:b w:val="0"/>
          <w:bCs w:val="0"/>
          <w:caps w:val="0"/>
          <w:smallCaps w:val="0"/>
          <w:sz w:val="36"/>
          <w:szCs w:val="36"/>
          <w:shd w:val="clear" w:color="auto" w:fill="ffffff"/>
        </w:rPr>
      </w:pPr>
      <w:r>
        <w:rPr>
          <w:rStyle w:val="Nessuno"/>
          <w:b w:val="0"/>
          <w:bCs w:val="0"/>
          <w:caps w:val="0"/>
          <w:smallCaps w:val="0"/>
          <w:sz w:val="36"/>
          <w:szCs w:val="36"/>
          <w:shd w:val="clear" w:color="auto" w:fill="ffffff"/>
          <w:rtl w:val="0"/>
          <w:lang w:val="en-US"/>
        </w:rPr>
        <w:t>ANNO SCOLASTICO 202</w:t>
      </w:r>
      <w:r>
        <w:rPr>
          <w:rStyle w:val="Nessuno"/>
          <w:b w:val="0"/>
          <w:bCs w:val="0"/>
          <w:caps w:val="0"/>
          <w:smallCaps w:val="0"/>
          <w:sz w:val="36"/>
          <w:szCs w:val="36"/>
          <w:shd w:val="clear" w:color="auto" w:fill="ffffff"/>
          <w:rtl w:val="0"/>
          <w:lang w:val="it-IT"/>
        </w:rPr>
        <w:t>5</w:t>
      </w:r>
      <w:r>
        <w:rPr>
          <w:rStyle w:val="Nessuno"/>
          <w:b w:val="0"/>
          <w:bCs w:val="0"/>
          <w:caps w:val="0"/>
          <w:smallCaps w:val="0"/>
          <w:sz w:val="36"/>
          <w:szCs w:val="36"/>
          <w:shd w:val="clear" w:color="auto" w:fill="ffffff"/>
          <w:rtl w:val="0"/>
          <w:lang w:val="en-US"/>
        </w:rPr>
        <w:t>/202</w:t>
      </w:r>
      <w:r>
        <w:rPr>
          <w:rStyle w:val="Nessuno"/>
          <w:b w:val="0"/>
          <w:bCs w:val="0"/>
          <w:caps w:val="0"/>
          <w:smallCaps w:val="0"/>
          <w:sz w:val="36"/>
          <w:szCs w:val="36"/>
          <w:shd w:val="clear" w:color="auto" w:fill="ffffff"/>
          <w:rtl w:val="0"/>
          <w:lang w:val="it-IT"/>
        </w:rPr>
        <w:t>6</w:t>
      </w:r>
    </w:p>
    <w:p>
      <w:pPr>
        <w:pStyle w:val="Normale"/>
        <w:keepNext w:val="1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jc w:val="center"/>
        <w:rPr>
          <w:rStyle w:val="Nessuno"/>
          <w:b w:val="0"/>
          <w:bCs w:val="0"/>
          <w:caps w:val="0"/>
          <w:smallCaps w:val="0"/>
          <w:sz w:val="28"/>
          <w:szCs w:val="28"/>
          <w:u w:val="single"/>
        </w:rPr>
      </w:pP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en-US"/>
        </w:rPr>
        <w:t>(ai sensi dell</w:t>
      </w: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en-US"/>
        </w:rPr>
        <w:t>’</w:t>
      </w: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en-US"/>
        </w:rPr>
        <w:t>art.1</w:t>
      </w: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it-IT"/>
        </w:rPr>
        <w:t>0</w:t>
      </w: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en-US"/>
        </w:rPr>
        <w:t xml:space="preserve"> comma 1 del D.Lgs 62/2017</w:t>
      </w: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it-IT"/>
        </w:rPr>
        <w:t xml:space="preserve"> e successive integrazioni, della Legge n. 150 del 1 ottobre 2024 (art.1 comma c-d)</w:t>
      </w: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en-US"/>
        </w:rPr>
        <w:t xml:space="preserve"> e dell</w:t>
      </w: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en-US"/>
        </w:rPr>
        <w:t>’</w:t>
      </w: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en-US"/>
        </w:rPr>
        <w:t>art.10 dell</w:t>
      </w: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en-US"/>
        </w:rPr>
        <w:t>’</w:t>
      </w: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en-US"/>
        </w:rPr>
        <w:t xml:space="preserve">O.M. </w:t>
      </w: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it-IT"/>
        </w:rPr>
        <w:t>n. 54</w:t>
      </w: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en-US"/>
        </w:rPr>
        <w:t xml:space="preserve"> del </w:t>
      </w: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it-IT"/>
        </w:rPr>
        <w:t xml:space="preserve">26 marzo </w:t>
      </w: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en-US"/>
        </w:rPr>
        <w:t>202</w:t>
      </w: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it-IT"/>
        </w:rPr>
        <w:t>6</w:t>
      </w: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en-US"/>
        </w:rPr>
        <w:t>)</w:t>
      </w:r>
      <w:r>
        <w:rPr>
          <w:rStyle w:val="Nessuno"/>
          <w:rFonts w:ascii="Times New Roman" w:cs="Times New Roman" w:hAnsi="Times New Roman" w:eastAsia="Times New Roman"/>
          <w:b w:val="0"/>
          <w:bCs w:val="0"/>
          <w:i w:val="1"/>
          <w:iCs w:val="1"/>
          <w:caps w:val="0"/>
          <w:smallCaps w:val="0"/>
          <w:shd w:val="nil" w:color="auto" w:fill="auto"/>
          <w:lang w:val="en-US"/>
        </w:rPr>
        <mc:AlternateContent>
          <mc:Choice Requires="wps">
            <w:drawing xmlns:a="http://schemas.openxmlformats.org/drawingml/2006/main"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1241112</wp:posOffset>
                </wp:positionH>
                <wp:positionV relativeFrom="line">
                  <wp:posOffset>223849</wp:posOffset>
                </wp:positionV>
                <wp:extent cx="5061576" cy="5283433"/>
                <wp:effectExtent l="0" t="0" r="0" b="0"/>
                <wp:wrapNone/>
                <wp:docPr id="1073741826" name="officeArt object" descr="Classe Quinta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1576" cy="5283433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Normale"/>
                              <w:spacing w:before="0" w:after="0" w:line="240" w:lineRule="auto"/>
                              <w:ind w:left="10" w:hanging="10"/>
                              <w:jc w:val="center"/>
                              <w:rPr>
                                <w:rStyle w:val="Nessuno"/>
                                <w:shd w:val="nil" w:color="auto" w:fill="auto"/>
                              </w:rPr>
                            </w:pPr>
                            <w:r>
                              <w:rPr>
                                <w:rStyle w:val="Nessuno"/>
                                <w:b w:val="0"/>
                                <w:bCs w:val="0"/>
                                <w:caps w:val="0"/>
                                <w:smallCaps w:val="0"/>
                                <w:outline w:val="0"/>
                                <w:color w:val="000000"/>
                                <w:sz w:val="120"/>
                                <w:szCs w:val="120"/>
                                <w:u w:color="000000"/>
                                <w:shd w:val="nil" w:color="auto" w:fill="auto"/>
                                <w:rtl w:val="0"/>
                                <w:lang w:val="en-US"/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</w:rPr>
                              <w:t>Classe Quinta</w:t>
                            </w:r>
                          </w:p>
                          <w:p>
                            <w:pPr>
                              <w:pStyle w:val="Normale"/>
                              <w:spacing w:before="0" w:after="0" w:line="240" w:lineRule="auto"/>
                              <w:ind w:left="10" w:hanging="10"/>
                              <w:jc w:val="center"/>
                              <w:rPr>
                                <w:rStyle w:val="Nessuno"/>
                                <w:b w:val="0"/>
                                <w:bCs w:val="0"/>
                                <w:caps w:val="0"/>
                                <w:smallCaps w:val="0"/>
                                <w:outline w:val="0"/>
                                <w:color w:val="000000"/>
                                <w:sz w:val="120"/>
                                <w:szCs w:val="120"/>
                                <w:u w:color="000000"/>
                                <w:shd w:val="nil" w:color="auto" w:fill="auto"/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Style w:val="Nessuno"/>
                                <w:b w:val="0"/>
                                <w:bCs w:val="0"/>
                                <w:caps w:val="0"/>
                                <w:smallCaps w:val="0"/>
                                <w:outline w:val="0"/>
                                <w:color w:val="000000"/>
                                <w:sz w:val="120"/>
                                <w:szCs w:val="120"/>
                                <w:u w:color="000000"/>
                                <w:shd w:val="nil" w:color="auto" w:fill="auto"/>
                                <w:rtl w:val="0"/>
                                <w:lang w:val="en-US"/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</w:rPr>
                              <w:t xml:space="preserve">Sez. </w:t>
                            </w:r>
                            <w:r>
                              <w:rPr>
                                <w:rStyle w:val="Nessuno"/>
                                <w:b w:val="0"/>
                                <w:bCs w:val="0"/>
                                <w:caps w:val="0"/>
                                <w:smallCaps w:val="0"/>
                                <w:outline w:val="0"/>
                                <w:color w:val="000000"/>
                                <w:sz w:val="120"/>
                                <w:szCs w:val="120"/>
                                <w:u w:color="000000"/>
                                <w:shd w:val="nil" w:color="auto" w:fill="auto"/>
                                <w:rtl w:val="0"/>
                                <w:lang w:val="it-IT"/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</w:rPr>
                              <w:t xml:space="preserve">G </w:t>
                            </w:r>
                            <w:r>
                              <w:rPr>
                                <w:rStyle w:val="Nessuno"/>
                                <w:b w:val="0"/>
                                <w:bCs w:val="0"/>
                                <w:caps w:val="0"/>
                                <w:smallCaps w:val="0"/>
                                <w:sz w:val="96"/>
                                <w:szCs w:val="96"/>
                                <w:shd w:val="nil" w:color="auto" w:fill="auto"/>
                                <w:rtl w:val="0"/>
                                <w:lang w:val="it-IT"/>
                              </w:rPr>
                              <w:t>ESABAC</w:t>
                            </w:r>
                          </w:p>
                          <w:p>
                            <w:pPr>
                              <w:pStyle w:val="Normale"/>
                              <w:widowControl w:val="0"/>
                              <w:spacing w:before="0" w:after="0" w:line="240" w:lineRule="auto"/>
                              <w:ind w:left="1" w:hanging="1"/>
                              <w:jc w:val="center"/>
                              <w:rPr>
                                <w:rStyle w:val="Nessuno"/>
                                <w:b w:val="0"/>
                                <w:bCs w:val="0"/>
                                <w:i w:val="1"/>
                                <w:iCs w:val="1"/>
                                <w:caps w:val="0"/>
                                <w:smallCaps w:val="0"/>
                                <w:outline w:val="0"/>
                                <w:color w:val="ff2600"/>
                                <w:position w:val="-16"/>
                                <w:sz w:val="28"/>
                                <w:szCs w:val="28"/>
                                <w:u w:color="ff2600"/>
                                <w:shd w:val="nil" w:color="auto" w:fill="auto"/>
                                <w14:textFill>
                                  <w14:solidFill>
                                    <w14:srgbClr w14:val="FF2600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Style w:val="Nessuno"/>
                                <w:b w:val="0"/>
                                <w:bCs w:val="0"/>
                                <w:i w:val="1"/>
                                <w:iCs w:val="1"/>
                                <w:caps w:val="0"/>
                                <w:smallCaps w:val="0"/>
                                <w:outline w:val="0"/>
                                <w:color w:val="ff2600"/>
                                <w:position w:val="-16"/>
                                <w:sz w:val="28"/>
                                <w:szCs w:val="28"/>
                                <w:u w:color="ff2600"/>
                                <w:shd w:val="nil" w:color="auto" w:fill="auto"/>
                                <w:rtl w:val="0"/>
                                <w:lang w:val="it-IT"/>
                                <w14:textFill>
                                  <w14:solidFill>
                                    <w14:srgbClr w14:val="FF2600"/>
                                  </w14:solidFill>
                                </w14:textFill>
                              </w:rPr>
                              <w:t xml:space="preserve">I consigli di classe devono modificare, cancellare, integrare sulla base di quanto realmente messo in atto - cancellare righe e spazi inutili nelle tabelle - </w:t>
                            </w:r>
                            <w:r>
                              <w:rPr>
                                <w:rStyle w:val="Nessuno"/>
                                <w:b w:val="0"/>
                                <w:bCs w:val="0"/>
                                <w:i w:val="1"/>
                                <w:iCs w:val="1"/>
                                <w:caps w:val="0"/>
                                <w:smallCaps w:val="0"/>
                                <w:outline w:val="0"/>
                                <w:color w:val="ff2600"/>
                                <w:position w:val="-16"/>
                                <w:sz w:val="28"/>
                                <w:szCs w:val="28"/>
                                <w:u w:color="ff2600"/>
                                <w:shd w:val="nil" w:color="auto" w:fill="auto"/>
                                <w:rtl w:val="0"/>
                                <w:lang w:val="en-US"/>
                                <w14:textFill>
                                  <w14:solidFill>
                                    <w14:srgbClr w14:val="FF2600"/>
                                  </w14:solidFill>
                                </w14:textFill>
                              </w:rPr>
                              <w:t xml:space="preserve">(compresa questa frase) </w:t>
                            </w:r>
                            <w:r>
                              <w:rPr>
                                <w:rStyle w:val="Nessuno"/>
                                <w:b w:val="0"/>
                                <w:bCs w:val="0"/>
                                <w:i w:val="1"/>
                                <w:iCs w:val="1"/>
                                <w:caps w:val="0"/>
                                <w:smallCaps w:val="0"/>
                                <w:outline w:val="0"/>
                                <w:color w:val="ff2600"/>
                                <w:position w:val="-16"/>
                                <w:sz w:val="28"/>
                                <w:szCs w:val="28"/>
                                <w:u w:color="ff2600"/>
                                <w:shd w:val="nil" w:color="auto" w:fill="auto"/>
                                <w:rtl w:val="0"/>
                                <w:lang w:val="it-IT"/>
                                <w14:textFill>
                                  <w14:solidFill>
                                    <w14:srgbClr w14:val="FF2600"/>
                                  </w14:solidFill>
                                </w14:textFill>
                              </w:rPr>
                              <w:t>- impaginare in modo adeguato.</w:t>
                            </w:r>
                          </w:p>
                          <w:p>
                            <w:pPr>
                              <w:pStyle w:val="Normale"/>
                              <w:widowControl w:val="0"/>
                              <w:spacing w:before="0" w:after="0" w:line="240" w:lineRule="auto"/>
                              <w:ind w:left="1" w:hanging="1"/>
                              <w:jc w:val="center"/>
                            </w:pPr>
                            <w:r>
                              <w:rPr>
                                <w:rStyle w:val="Nessuno"/>
                                <w:b w:val="0"/>
                                <w:bCs w:val="0"/>
                                <w:i w:val="1"/>
                                <w:iCs w:val="1"/>
                                <w:caps w:val="0"/>
                                <w:smallCaps w:val="0"/>
                                <w:outline w:val="0"/>
                                <w:color w:val="ff2600"/>
                                <w:position w:val="-16"/>
                                <w:sz w:val="28"/>
                                <w:szCs w:val="28"/>
                                <w:u w:color="ff2600"/>
                                <w:shd w:val="nil" w:color="auto" w:fill="auto"/>
                                <w:rtl w:val="0"/>
                                <w:lang w:val="it-IT"/>
                                <w14:textFill>
                                  <w14:solidFill>
                                    <w14:srgbClr w14:val="FF2600"/>
                                  </w14:solidFill>
                                </w14:textFill>
                              </w:rPr>
                              <w:t>IL COORDINATORE DELLA CLASSE QUINTA dovr</w:t>
                            </w:r>
                            <w:r>
                              <w:rPr>
                                <w:rStyle w:val="Nessuno"/>
                                <w:b w:val="0"/>
                                <w:bCs w:val="0"/>
                                <w:i w:val="1"/>
                                <w:iCs w:val="1"/>
                                <w:caps w:val="0"/>
                                <w:smallCaps w:val="0"/>
                                <w:outline w:val="0"/>
                                <w:color w:val="ff2600"/>
                                <w:position w:val="-16"/>
                                <w:sz w:val="28"/>
                                <w:szCs w:val="28"/>
                                <w:u w:color="ff2600"/>
                                <w:shd w:val="nil" w:color="auto" w:fill="auto"/>
                                <w:rtl w:val="0"/>
                                <w:lang w:val="it-IT"/>
                                <w14:textFill>
                                  <w14:solidFill>
                                    <w14:srgbClr w14:val="FF2600"/>
                                  </w14:solidFill>
                                </w14:textFill>
                              </w:rPr>
                              <w:t xml:space="preserve">à </w:t>
                            </w:r>
                            <w:r>
                              <w:rPr>
                                <w:rStyle w:val="Nessuno"/>
                                <w:b w:val="0"/>
                                <w:bCs w:val="0"/>
                                <w:i w:val="1"/>
                                <w:iCs w:val="1"/>
                                <w:caps w:val="0"/>
                                <w:smallCaps w:val="0"/>
                                <w:outline w:val="0"/>
                                <w:color w:val="ff2600"/>
                                <w:position w:val="-16"/>
                                <w:sz w:val="28"/>
                                <w:szCs w:val="28"/>
                                <w:u w:color="ff2600"/>
                                <w:shd w:val="nil" w:color="auto" w:fill="auto"/>
                                <w:rtl w:val="0"/>
                                <w:lang w:val="it-IT"/>
                                <w14:textFill>
                                  <w14:solidFill>
                                    <w14:srgbClr w14:val="FF2600"/>
                                  </w14:solidFill>
                                </w14:textFill>
                              </w:rPr>
                              <w:t xml:space="preserve">CONSEGNARE - </w:t>
                            </w:r>
                            <w:r>
                              <w:rPr>
                                <w:rStyle w:val="Nessuno"/>
                                <w:i w:val="1"/>
                                <w:iCs w:val="1"/>
                                <w:caps w:val="0"/>
                                <w:smallCaps w:val="0"/>
                                <w:outline w:val="0"/>
                                <w:color w:val="ff2600"/>
                                <w:position w:val="-16"/>
                                <w:sz w:val="28"/>
                                <w:szCs w:val="28"/>
                                <w:u w:val="single" w:color="ff2600"/>
                                <w:shd w:val="nil" w:color="auto" w:fill="auto"/>
                                <w:rtl w:val="0"/>
                                <w:lang w:val="it-IT"/>
                                <w14:textFill>
                                  <w14:solidFill>
                                    <w14:srgbClr w14:val="FF2600"/>
                                  </w14:solidFill>
                                </w14:textFill>
                              </w:rPr>
                              <w:t xml:space="preserve">IN CARTACEO - </w:t>
                            </w:r>
                            <w:r>
                              <w:rPr>
                                <w:rStyle w:val="Nessuno"/>
                                <w:i w:val="1"/>
                                <w:iCs w:val="1"/>
                                <w:caps w:val="0"/>
                                <w:smallCaps w:val="0"/>
                                <w:outline w:val="0"/>
                                <w:color w:val="ff2600"/>
                                <w:position w:val="-16"/>
                                <w:sz w:val="28"/>
                                <w:szCs w:val="28"/>
                                <w:u w:val="single" w:color="ff2600"/>
                                <w:shd w:val="nil" w:color="auto" w:fill="auto"/>
                                <w:rtl w:val="0"/>
                                <w:lang w:val="en-US"/>
                                <w14:textFill>
                                  <w14:solidFill>
                                    <w14:srgbClr w14:val="FF2600"/>
                                  </w14:solidFill>
                                </w14:textFill>
                              </w:rPr>
                              <w:t xml:space="preserve">il DOCUMENTO COMPLETO COMPRENSIVO DEGLI </w:t>
                            </w:r>
                            <w:r>
                              <w:rPr>
                                <w:rStyle w:val="Nessuno"/>
                                <w:i w:val="1"/>
                                <w:iCs w:val="1"/>
                                <w:caps w:val="0"/>
                                <w:smallCaps w:val="0"/>
                                <w:outline w:val="0"/>
                                <w:color w:val="ff2600"/>
                                <w:position w:val="-16"/>
                                <w:sz w:val="28"/>
                                <w:szCs w:val="28"/>
                                <w:u w:val="single" w:color="ff2600"/>
                                <w:shd w:val="nil" w:color="auto" w:fill="auto"/>
                                <w:rtl w:val="0"/>
                                <w:lang w:val="it-IT"/>
                                <w14:textFill>
                                  <w14:solidFill>
                                    <w14:srgbClr w14:val="FF2600"/>
                                  </w14:solidFill>
                                </w14:textFill>
                              </w:rPr>
                              <w:t>ALLEGATI ENTRO LE ORE 10 di gioved</w:t>
                            </w:r>
                            <w:r>
                              <w:rPr>
                                <w:rStyle w:val="Nessuno"/>
                                <w:i w:val="1"/>
                                <w:iCs w:val="1"/>
                                <w:caps w:val="0"/>
                                <w:smallCaps w:val="0"/>
                                <w:outline w:val="0"/>
                                <w:color w:val="ff2600"/>
                                <w:position w:val="-16"/>
                                <w:sz w:val="28"/>
                                <w:szCs w:val="28"/>
                                <w:u w:val="single" w:color="ff2600"/>
                                <w:shd w:val="nil" w:color="auto" w:fill="auto"/>
                                <w:rtl w:val="0"/>
                                <w:lang w:val="it-IT"/>
                                <w14:textFill>
                                  <w14:solidFill>
                                    <w14:srgbClr w14:val="FF2600"/>
                                  </w14:solidFill>
                                </w14:textFill>
                              </w:rPr>
                              <w:t xml:space="preserve">ì </w:t>
                            </w:r>
                            <w:r>
                              <w:rPr>
                                <w:rStyle w:val="Nessuno"/>
                                <w:i w:val="1"/>
                                <w:iCs w:val="1"/>
                                <w:caps w:val="0"/>
                                <w:smallCaps w:val="0"/>
                                <w:outline w:val="0"/>
                                <w:color w:val="ff2600"/>
                                <w:position w:val="-16"/>
                                <w:sz w:val="28"/>
                                <w:szCs w:val="28"/>
                                <w:u w:val="single" w:color="ff2600"/>
                                <w:shd w:val="nil" w:color="auto" w:fill="auto"/>
                                <w:rtl w:val="0"/>
                                <w:lang w:val="it-IT"/>
                                <w14:textFill>
                                  <w14:solidFill>
                                    <w14:srgbClr w14:val="FF2600"/>
                                  </w14:solidFill>
                                </w14:textFill>
                              </w:rPr>
                              <w:t xml:space="preserve">14 maggio p.v. </w:t>
                            </w:r>
                          </w:p>
                        </w:txbxContent>
                      </wps:txbx>
                      <wps:bodyPr wrap="square" lIns="45699" tIns="45699" rIns="45699" bIns="4569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type="#_x0000_t202" style="visibility:visible;position:absolute;margin-left:97.7pt;margin-top:17.6pt;width:398.5pt;height:416.0pt;z-index:25165926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Normale"/>
                        <w:spacing w:before="0" w:after="0" w:line="240" w:lineRule="auto"/>
                        <w:ind w:left="10" w:hanging="10"/>
                        <w:jc w:val="center"/>
                        <w:rPr>
                          <w:rStyle w:val="Nessuno"/>
                          <w:shd w:val="nil" w:color="auto" w:fill="auto"/>
                        </w:rPr>
                      </w:pPr>
                      <w:r>
                        <w:rPr>
                          <w:rStyle w:val="Nessuno"/>
                          <w:b w:val="0"/>
                          <w:bCs w:val="0"/>
                          <w:caps w:val="0"/>
                          <w:smallCaps w:val="0"/>
                          <w:outline w:val="0"/>
                          <w:color w:val="000000"/>
                          <w:sz w:val="120"/>
                          <w:szCs w:val="120"/>
                          <w:u w:color="000000"/>
                          <w:shd w:val="nil" w:color="auto" w:fill="auto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Classe Quinta</w:t>
                      </w:r>
                    </w:p>
                    <w:p>
                      <w:pPr>
                        <w:pStyle w:val="Normale"/>
                        <w:spacing w:before="0" w:after="0" w:line="240" w:lineRule="auto"/>
                        <w:ind w:left="10" w:hanging="10"/>
                        <w:jc w:val="center"/>
                        <w:rPr>
                          <w:rStyle w:val="Nessuno"/>
                          <w:b w:val="0"/>
                          <w:bCs w:val="0"/>
                          <w:caps w:val="0"/>
                          <w:smallCaps w:val="0"/>
                          <w:outline w:val="0"/>
                          <w:color w:val="000000"/>
                          <w:sz w:val="120"/>
                          <w:szCs w:val="120"/>
                          <w:u w:color="000000"/>
                          <w:shd w:val="nil" w:color="auto" w:fill="auto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</w:pPr>
                      <w:r>
                        <w:rPr>
                          <w:rStyle w:val="Nessuno"/>
                          <w:b w:val="0"/>
                          <w:bCs w:val="0"/>
                          <w:caps w:val="0"/>
                          <w:smallCaps w:val="0"/>
                          <w:outline w:val="0"/>
                          <w:color w:val="000000"/>
                          <w:sz w:val="120"/>
                          <w:szCs w:val="120"/>
                          <w:u w:color="000000"/>
                          <w:shd w:val="nil" w:color="auto" w:fill="auto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 xml:space="preserve">Sez. </w:t>
                      </w:r>
                      <w:r>
                        <w:rPr>
                          <w:rStyle w:val="Nessuno"/>
                          <w:b w:val="0"/>
                          <w:bCs w:val="0"/>
                          <w:caps w:val="0"/>
                          <w:smallCaps w:val="0"/>
                          <w:outline w:val="0"/>
                          <w:color w:val="000000"/>
                          <w:sz w:val="120"/>
                          <w:szCs w:val="120"/>
                          <w:u w:color="000000"/>
                          <w:shd w:val="nil" w:color="auto" w:fill="auto"/>
                          <w:rtl w:val="0"/>
                          <w:lang w:val="it-IT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 xml:space="preserve">G </w:t>
                      </w:r>
                      <w:r>
                        <w:rPr>
                          <w:rStyle w:val="Nessuno"/>
                          <w:b w:val="0"/>
                          <w:bCs w:val="0"/>
                          <w:caps w:val="0"/>
                          <w:smallCaps w:val="0"/>
                          <w:sz w:val="96"/>
                          <w:szCs w:val="96"/>
                          <w:shd w:val="nil" w:color="auto" w:fill="auto"/>
                          <w:rtl w:val="0"/>
                          <w:lang w:val="it-IT"/>
                        </w:rPr>
                        <w:t>ESABAC</w:t>
                      </w:r>
                    </w:p>
                    <w:p>
                      <w:pPr>
                        <w:pStyle w:val="Normale"/>
                        <w:widowControl w:val="0"/>
                        <w:spacing w:before="0" w:after="0" w:line="240" w:lineRule="auto"/>
                        <w:ind w:left="1" w:hanging="1"/>
                        <w:jc w:val="center"/>
                        <w:rPr>
                          <w:rStyle w:val="Nessuno"/>
                          <w:b w:val="0"/>
                          <w:bCs w:val="0"/>
                          <w:i w:val="1"/>
                          <w:iCs w:val="1"/>
                          <w:caps w:val="0"/>
                          <w:smallCaps w:val="0"/>
                          <w:outline w:val="0"/>
                          <w:color w:val="ff2600"/>
                          <w:position w:val="-16"/>
                          <w:sz w:val="28"/>
                          <w:szCs w:val="28"/>
                          <w:u w:color="ff2600"/>
                          <w:shd w:val="nil" w:color="auto" w:fill="auto"/>
                          <w14:textFill>
                            <w14:solidFill>
                              <w14:srgbClr w14:val="FF2600"/>
                            </w14:solidFill>
                          </w14:textFill>
                        </w:rPr>
                      </w:pPr>
                      <w:r>
                        <w:rPr>
                          <w:rStyle w:val="Nessuno"/>
                          <w:b w:val="0"/>
                          <w:bCs w:val="0"/>
                          <w:i w:val="1"/>
                          <w:iCs w:val="1"/>
                          <w:caps w:val="0"/>
                          <w:smallCaps w:val="0"/>
                          <w:outline w:val="0"/>
                          <w:color w:val="ff2600"/>
                          <w:position w:val="-16"/>
                          <w:sz w:val="28"/>
                          <w:szCs w:val="28"/>
                          <w:u w:color="ff2600"/>
                          <w:shd w:val="nil" w:color="auto" w:fill="auto"/>
                          <w:rtl w:val="0"/>
                          <w:lang w:val="it-IT"/>
                          <w14:textFill>
                            <w14:solidFill>
                              <w14:srgbClr w14:val="FF2600"/>
                            </w14:solidFill>
                          </w14:textFill>
                        </w:rPr>
                        <w:t xml:space="preserve">I consigli di classe devono modificare, cancellare, integrare sulla base di quanto realmente messo in atto - cancellare righe e spazi inutili nelle tabelle - </w:t>
                      </w:r>
                      <w:r>
                        <w:rPr>
                          <w:rStyle w:val="Nessuno"/>
                          <w:b w:val="0"/>
                          <w:bCs w:val="0"/>
                          <w:i w:val="1"/>
                          <w:iCs w:val="1"/>
                          <w:caps w:val="0"/>
                          <w:smallCaps w:val="0"/>
                          <w:outline w:val="0"/>
                          <w:color w:val="ff2600"/>
                          <w:position w:val="-16"/>
                          <w:sz w:val="28"/>
                          <w:szCs w:val="28"/>
                          <w:u w:color="ff2600"/>
                          <w:shd w:val="nil" w:color="auto" w:fill="auto"/>
                          <w:rtl w:val="0"/>
                          <w:lang w:val="en-US"/>
                          <w14:textFill>
                            <w14:solidFill>
                              <w14:srgbClr w14:val="FF2600"/>
                            </w14:solidFill>
                          </w14:textFill>
                        </w:rPr>
                        <w:t xml:space="preserve">(compresa questa frase) </w:t>
                      </w:r>
                      <w:r>
                        <w:rPr>
                          <w:rStyle w:val="Nessuno"/>
                          <w:b w:val="0"/>
                          <w:bCs w:val="0"/>
                          <w:i w:val="1"/>
                          <w:iCs w:val="1"/>
                          <w:caps w:val="0"/>
                          <w:smallCaps w:val="0"/>
                          <w:outline w:val="0"/>
                          <w:color w:val="ff2600"/>
                          <w:position w:val="-16"/>
                          <w:sz w:val="28"/>
                          <w:szCs w:val="28"/>
                          <w:u w:color="ff2600"/>
                          <w:shd w:val="nil" w:color="auto" w:fill="auto"/>
                          <w:rtl w:val="0"/>
                          <w:lang w:val="it-IT"/>
                          <w14:textFill>
                            <w14:solidFill>
                              <w14:srgbClr w14:val="FF2600"/>
                            </w14:solidFill>
                          </w14:textFill>
                        </w:rPr>
                        <w:t>- impaginare in modo adeguato.</w:t>
                      </w:r>
                    </w:p>
                    <w:p>
                      <w:pPr>
                        <w:pStyle w:val="Normale"/>
                        <w:widowControl w:val="0"/>
                        <w:spacing w:before="0" w:after="0" w:line="240" w:lineRule="auto"/>
                        <w:ind w:left="1" w:hanging="1"/>
                        <w:jc w:val="center"/>
                      </w:pPr>
                      <w:r>
                        <w:rPr>
                          <w:rStyle w:val="Nessuno"/>
                          <w:b w:val="0"/>
                          <w:bCs w:val="0"/>
                          <w:i w:val="1"/>
                          <w:iCs w:val="1"/>
                          <w:caps w:val="0"/>
                          <w:smallCaps w:val="0"/>
                          <w:outline w:val="0"/>
                          <w:color w:val="ff2600"/>
                          <w:position w:val="-16"/>
                          <w:sz w:val="28"/>
                          <w:szCs w:val="28"/>
                          <w:u w:color="ff2600"/>
                          <w:shd w:val="nil" w:color="auto" w:fill="auto"/>
                          <w:rtl w:val="0"/>
                          <w:lang w:val="it-IT"/>
                          <w14:textFill>
                            <w14:solidFill>
                              <w14:srgbClr w14:val="FF2600"/>
                            </w14:solidFill>
                          </w14:textFill>
                        </w:rPr>
                        <w:t>IL COORDINATORE DELLA CLASSE QUINTA dovr</w:t>
                      </w:r>
                      <w:r>
                        <w:rPr>
                          <w:rStyle w:val="Nessuno"/>
                          <w:b w:val="0"/>
                          <w:bCs w:val="0"/>
                          <w:i w:val="1"/>
                          <w:iCs w:val="1"/>
                          <w:caps w:val="0"/>
                          <w:smallCaps w:val="0"/>
                          <w:outline w:val="0"/>
                          <w:color w:val="ff2600"/>
                          <w:position w:val="-16"/>
                          <w:sz w:val="28"/>
                          <w:szCs w:val="28"/>
                          <w:u w:color="ff2600"/>
                          <w:shd w:val="nil" w:color="auto" w:fill="auto"/>
                          <w:rtl w:val="0"/>
                          <w:lang w:val="it-IT"/>
                          <w14:textFill>
                            <w14:solidFill>
                              <w14:srgbClr w14:val="FF2600"/>
                            </w14:solidFill>
                          </w14:textFill>
                        </w:rPr>
                        <w:t xml:space="preserve">à </w:t>
                      </w:r>
                      <w:r>
                        <w:rPr>
                          <w:rStyle w:val="Nessuno"/>
                          <w:b w:val="0"/>
                          <w:bCs w:val="0"/>
                          <w:i w:val="1"/>
                          <w:iCs w:val="1"/>
                          <w:caps w:val="0"/>
                          <w:smallCaps w:val="0"/>
                          <w:outline w:val="0"/>
                          <w:color w:val="ff2600"/>
                          <w:position w:val="-16"/>
                          <w:sz w:val="28"/>
                          <w:szCs w:val="28"/>
                          <w:u w:color="ff2600"/>
                          <w:shd w:val="nil" w:color="auto" w:fill="auto"/>
                          <w:rtl w:val="0"/>
                          <w:lang w:val="it-IT"/>
                          <w14:textFill>
                            <w14:solidFill>
                              <w14:srgbClr w14:val="FF2600"/>
                            </w14:solidFill>
                          </w14:textFill>
                        </w:rPr>
                        <w:t xml:space="preserve">CONSEGNARE - </w:t>
                      </w:r>
                      <w:r>
                        <w:rPr>
                          <w:rStyle w:val="Nessuno"/>
                          <w:i w:val="1"/>
                          <w:iCs w:val="1"/>
                          <w:caps w:val="0"/>
                          <w:smallCaps w:val="0"/>
                          <w:outline w:val="0"/>
                          <w:color w:val="ff2600"/>
                          <w:position w:val="-16"/>
                          <w:sz w:val="28"/>
                          <w:szCs w:val="28"/>
                          <w:u w:val="single" w:color="ff2600"/>
                          <w:shd w:val="nil" w:color="auto" w:fill="auto"/>
                          <w:rtl w:val="0"/>
                          <w:lang w:val="it-IT"/>
                          <w14:textFill>
                            <w14:solidFill>
                              <w14:srgbClr w14:val="FF2600"/>
                            </w14:solidFill>
                          </w14:textFill>
                        </w:rPr>
                        <w:t xml:space="preserve">IN CARTACEO - </w:t>
                      </w:r>
                      <w:r>
                        <w:rPr>
                          <w:rStyle w:val="Nessuno"/>
                          <w:i w:val="1"/>
                          <w:iCs w:val="1"/>
                          <w:caps w:val="0"/>
                          <w:smallCaps w:val="0"/>
                          <w:outline w:val="0"/>
                          <w:color w:val="ff2600"/>
                          <w:position w:val="-16"/>
                          <w:sz w:val="28"/>
                          <w:szCs w:val="28"/>
                          <w:u w:val="single" w:color="ff2600"/>
                          <w:shd w:val="nil" w:color="auto" w:fill="auto"/>
                          <w:rtl w:val="0"/>
                          <w:lang w:val="en-US"/>
                          <w14:textFill>
                            <w14:solidFill>
                              <w14:srgbClr w14:val="FF2600"/>
                            </w14:solidFill>
                          </w14:textFill>
                        </w:rPr>
                        <w:t xml:space="preserve">il DOCUMENTO COMPLETO COMPRENSIVO DEGLI </w:t>
                      </w:r>
                      <w:r>
                        <w:rPr>
                          <w:rStyle w:val="Nessuno"/>
                          <w:i w:val="1"/>
                          <w:iCs w:val="1"/>
                          <w:caps w:val="0"/>
                          <w:smallCaps w:val="0"/>
                          <w:outline w:val="0"/>
                          <w:color w:val="ff2600"/>
                          <w:position w:val="-16"/>
                          <w:sz w:val="28"/>
                          <w:szCs w:val="28"/>
                          <w:u w:val="single" w:color="ff2600"/>
                          <w:shd w:val="nil" w:color="auto" w:fill="auto"/>
                          <w:rtl w:val="0"/>
                          <w:lang w:val="it-IT"/>
                          <w14:textFill>
                            <w14:solidFill>
                              <w14:srgbClr w14:val="FF2600"/>
                            </w14:solidFill>
                          </w14:textFill>
                        </w:rPr>
                        <w:t>ALLEGATI ENTRO LE ORE 10 di gioved</w:t>
                      </w:r>
                      <w:r>
                        <w:rPr>
                          <w:rStyle w:val="Nessuno"/>
                          <w:i w:val="1"/>
                          <w:iCs w:val="1"/>
                          <w:caps w:val="0"/>
                          <w:smallCaps w:val="0"/>
                          <w:outline w:val="0"/>
                          <w:color w:val="ff2600"/>
                          <w:position w:val="-16"/>
                          <w:sz w:val="28"/>
                          <w:szCs w:val="28"/>
                          <w:u w:val="single" w:color="ff2600"/>
                          <w:shd w:val="nil" w:color="auto" w:fill="auto"/>
                          <w:rtl w:val="0"/>
                          <w:lang w:val="it-IT"/>
                          <w14:textFill>
                            <w14:solidFill>
                              <w14:srgbClr w14:val="FF2600"/>
                            </w14:solidFill>
                          </w14:textFill>
                        </w:rPr>
                        <w:t xml:space="preserve">ì </w:t>
                      </w:r>
                      <w:r>
                        <w:rPr>
                          <w:rStyle w:val="Nessuno"/>
                          <w:i w:val="1"/>
                          <w:iCs w:val="1"/>
                          <w:caps w:val="0"/>
                          <w:smallCaps w:val="0"/>
                          <w:outline w:val="0"/>
                          <w:color w:val="ff2600"/>
                          <w:position w:val="-16"/>
                          <w:sz w:val="28"/>
                          <w:szCs w:val="28"/>
                          <w:u w:val="single" w:color="ff2600"/>
                          <w:shd w:val="nil" w:color="auto" w:fill="auto"/>
                          <w:rtl w:val="0"/>
                          <w:lang w:val="it-IT"/>
                          <w14:textFill>
                            <w14:solidFill>
                              <w14:srgbClr w14:val="FF2600"/>
                            </w14:solidFill>
                          </w14:textFill>
                        </w:rPr>
                        <w:t xml:space="preserve">14 maggio p.v. </w:t>
                      </w:r>
                    </w:p>
                  </w:txbxContent>
                </v:textbox>
                <w10:wrap type="none" side="bothSides" anchorx="page"/>
              </v:shape>
            </w:pict>
          </mc:Fallback>
        </mc:AlternateContent>
      </w: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5" w:hanging="5"/>
        <w:jc w:val="center"/>
        <w:rPr>
          <w:rStyle w:val="Nessuno"/>
          <w:b w:val="0"/>
          <w:bCs w:val="0"/>
          <w:caps w:val="0"/>
          <w:smallCaps w:val="0"/>
          <w:sz w:val="72"/>
          <w:szCs w:val="72"/>
          <w:shd w:val="clear" w:color="auto" w:fill="ffffff"/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rPr>
          <w:rStyle w:val="Nessuno"/>
          <w:b w:val="0"/>
          <w:bCs w:val="0"/>
          <w:caps w:val="0"/>
          <w:smallCaps w:val="0"/>
          <w:sz w:val="20"/>
          <w:szCs w:val="20"/>
          <w:shd w:val="clear" w:color="auto" w:fill="ffffff"/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both"/>
        <w:rPr>
          <w:rStyle w:val="Nessuno"/>
          <w:b w:val="0"/>
          <w:bCs w:val="0"/>
          <w:caps w:val="0"/>
          <w:smallCaps w:val="0"/>
          <w:sz w:val="28"/>
          <w:szCs w:val="28"/>
          <w:shd w:val="clear" w:color="auto" w:fill="ffffff"/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right"/>
        <w:rPr>
          <w:rStyle w:val="Nessuno"/>
          <w:b w:val="0"/>
          <w:bCs w:val="0"/>
          <w:caps w:val="0"/>
          <w:smallCaps w:val="0"/>
          <w:sz w:val="28"/>
          <w:szCs w:val="28"/>
          <w:shd w:val="clear" w:color="auto" w:fill="ffffff"/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right"/>
        <w:rPr>
          <w:rStyle w:val="Nessuno"/>
          <w:b w:val="0"/>
          <w:bCs w:val="0"/>
          <w:caps w:val="0"/>
          <w:smallCaps w:val="0"/>
          <w:sz w:val="28"/>
          <w:szCs w:val="28"/>
          <w:shd w:val="clear" w:color="auto" w:fill="ffffff"/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right"/>
        <w:rPr>
          <w:rStyle w:val="Nessuno"/>
          <w:b w:val="0"/>
          <w:bCs w:val="0"/>
          <w:caps w:val="0"/>
          <w:smallCaps w:val="0"/>
          <w:sz w:val="28"/>
          <w:szCs w:val="28"/>
          <w:shd w:val="clear" w:color="auto" w:fill="ffffff"/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right"/>
        <w:rPr>
          <w:rStyle w:val="Nessuno"/>
          <w:b w:val="0"/>
          <w:bCs w:val="0"/>
          <w:caps w:val="0"/>
          <w:smallCaps w:val="0"/>
          <w:sz w:val="28"/>
          <w:szCs w:val="28"/>
          <w:shd w:val="clear" w:color="auto" w:fill="ffffff"/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right"/>
        <w:rPr>
          <w:rStyle w:val="Nessuno"/>
          <w:b w:val="0"/>
          <w:bCs w:val="0"/>
          <w:caps w:val="0"/>
          <w:smallCaps w:val="0"/>
          <w:sz w:val="28"/>
          <w:szCs w:val="28"/>
          <w:shd w:val="clear" w:color="auto" w:fill="ffffff"/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right"/>
        <w:rPr>
          <w:rStyle w:val="Nessuno"/>
          <w:b w:val="0"/>
          <w:bCs w:val="0"/>
          <w:caps w:val="0"/>
          <w:smallCaps w:val="0"/>
          <w:sz w:val="28"/>
          <w:szCs w:val="28"/>
          <w:shd w:val="clear" w:color="auto" w:fill="ffffff"/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right"/>
        <w:rPr>
          <w:rStyle w:val="Nessuno"/>
          <w:b w:val="0"/>
          <w:bCs w:val="0"/>
          <w:caps w:val="0"/>
          <w:smallCaps w:val="0"/>
          <w:sz w:val="28"/>
          <w:szCs w:val="28"/>
          <w:shd w:val="clear" w:color="auto" w:fill="ffffff"/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right"/>
        <w:rPr>
          <w:rStyle w:val="Nessuno"/>
          <w:b w:val="0"/>
          <w:bCs w:val="0"/>
          <w:caps w:val="0"/>
          <w:smallCaps w:val="0"/>
          <w:sz w:val="28"/>
          <w:szCs w:val="28"/>
          <w:shd w:val="clear" w:color="auto" w:fill="ffffff"/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right"/>
        <w:rPr>
          <w:rStyle w:val="Nessuno"/>
          <w:b w:val="0"/>
          <w:bCs w:val="0"/>
          <w:caps w:val="0"/>
          <w:smallCaps w:val="0"/>
          <w:sz w:val="28"/>
          <w:szCs w:val="28"/>
          <w:shd w:val="clear" w:color="auto" w:fill="ffffff"/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right"/>
        <w:rPr>
          <w:rStyle w:val="Nessuno"/>
          <w:b w:val="0"/>
          <w:bCs w:val="0"/>
          <w:caps w:val="0"/>
          <w:smallCaps w:val="0"/>
          <w:sz w:val="28"/>
          <w:szCs w:val="28"/>
          <w:shd w:val="clear" w:color="auto" w:fill="ffffff"/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right"/>
        <w:rPr>
          <w:rStyle w:val="Nessuno"/>
          <w:b w:val="0"/>
          <w:bCs w:val="0"/>
          <w:caps w:val="0"/>
          <w:smallCaps w:val="0"/>
          <w:sz w:val="28"/>
          <w:szCs w:val="28"/>
          <w:shd w:val="clear" w:color="auto" w:fill="ffffff"/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right"/>
        <w:rPr>
          <w:rStyle w:val="Nessuno"/>
          <w:b w:val="0"/>
          <w:bCs w:val="0"/>
          <w:caps w:val="0"/>
          <w:smallCaps w:val="0"/>
          <w:sz w:val="28"/>
          <w:szCs w:val="28"/>
          <w:shd w:val="clear" w:color="auto" w:fill="ffffff"/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right"/>
        <w:rPr>
          <w:rStyle w:val="Nessuno"/>
          <w:b w:val="0"/>
          <w:bCs w:val="0"/>
          <w:caps w:val="0"/>
          <w:smallCaps w:val="0"/>
          <w:sz w:val="28"/>
          <w:szCs w:val="28"/>
          <w:shd w:val="clear" w:color="auto" w:fill="ffffff"/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right"/>
        <w:rPr>
          <w:rStyle w:val="Nessuno"/>
          <w:b w:val="0"/>
          <w:bCs w:val="0"/>
          <w:caps w:val="0"/>
          <w:smallCaps w:val="0"/>
          <w:sz w:val="28"/>
          <w:szCs w:val="28"/>
          <w:shd w:val="clear" w:color="auto" w:fill="ffffff"/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right"/>
        <w:rPr>
          <w:rStyle w:val="Nessuno"/>
          <w:b w:val="0"/>
          <w:bCs w:val="0"/>
          <w:caps w:val="0"/>
          <w:smallCaps w:val="0"/>
          <w:sz w:val="28"/>
          <w:szCs w:val="28"/>
          <w:shd w:val="clear" w:color="auto" w:fill="ffffff"/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right"/>
        <w:rPr>
          <w:rStyle w:val="Nessuno"/>
          <w:b w:val="0"/>
          <w:bCs w:val="0"/>
          <w:caps w:val="0"/>
          <w:smallCaps w:val="0"/>
          <w:sz w:val="28"/>
          <w:szCs w:val="28"/>
          <w:shd w:val="clear" w:color="auto" w:fill="ffffff"/>
        </w:rPr>
      </w:pPr>
    </w:p>
    <w:p>
      <w:pPr>
        <w:pStyle w:val="Normale"/>
        <w:widowControl w:val="0"/>
        <w:spacing w:before="0" w:after="0" w:line="240" w:lineRule="auto"/>
        <w:ind w:left="1" w:hanging="1"/>
        <w:jc w:val="right"/>
        <w:rPr>
          <w:rStyle w:val="Nessuno"/>
          <w:b w:val="0"/>
          <w:bCs w:val="0"/>
          <w:caps w:val="0"/>
          <w:smallCaps w:val="0"/>
          <w:sz w:val="28"/>
          <w:szCs w:val="28"/>
          <w:shd w:val="clear" w:color="auto" w:fill="ffffff"/>
        </w:rPr>
      </w:pPr>
    </w:p>
    <w:p>
      <w:pPr>
        <w:pStyle w:val="Normale"/>
        <w:keepNext w:val="1"/>
        <w:widowControl w:val="0"/>
        <w:spacing w:before="0" w:after="0" w:line="240" w:lineRule="auto"/>
        <w:ind w:left="1" w:hanging="1"/>
        <w:rPr>
          <w:rStyle w:val="Nessuno"/>
          <w:b w:val="0"/>
          <w:bCs w:val="0"/>
          <w:caps w:val="0"/>
          <w:smallCaps w:val="0"/>
          <w:sz w:val="32"/>
          <w:szCs w:val="32"/>
          <w:shd w:val="clear" w:color="auto" w:fill="ffffff"/>
        </w:rPr>
      </w:pPr>
      <w:r>
        <w:rPr>
          <w:rStyle w:val="Nessuno"/>
          <w:sz w:val="32"/>
          <w:szCs w:val="32"/>
          <w:shd w:val="clear" w:color="auto" w:fill="ffffff"/>
          <w:rtl w:val="0"/>
          <w:lang w:val="en-US"/>
        </w:rPr>
        <w:t>CARATTERI SPECIFICI DELL</w:t>
      </w:r>
      <w:r>
        <w:rPr>
          <w:rStyle w:val="Nessuno"/>
          <w:sz w:val="32"/>
          <w:szCs w:val="32"/>
          <w:shd w:val="clear" w:color="auto" w:fill="ffffff"/>
          <w:rtl w:val="0"/>
          <w:lang w:val="en-US"/>
        </w:rPr>
        <w:t>’</w:t>
      </w:r>
      <w:r>
        <w:rPr>
          <w:rStyle w:val="Nessuno"/>
          <w:sz w:val="32"/>
          <w:szCs w:val="32"/>
          <w:shd w:val="clear" w:color="auto" w:fill="ffffff"/>
          <w:rtl w:val="0"/>
          <w:lang w:val="en-US"/>
        </w:rPr>
        <w:t>INDIRIZZO DI STUDI</w:t>
      </w:r>
    </w:p>
    <w:p>
      <w:pPr>
        <w:pStyle w:val="Normale"/>
        <w:keepNext w:val="1"/>
        <w:widowControl w:val="0"/>
        <w:spacing w:before="0" w:after="0" w:line="360" w:lineRule="auto"/>
        <w:jc w:val="center"/>
        <w:rPr>
          <w:rStyle w:val="Nessuno"/>
          <w:b w:val="0"/>
          <w:bCs w:val="0"/>
          <w:caps w:val="0"/>
          <w:smallCaps w:val="0"/>
          <w:sz w:val="16"/>
          <w:szCs w:val="16"/>
          <w:shd w:val="clear" w:color="auto" w:fill="ffffff"/>
        </w:rPr>
      </w:pPr>
    </w:p>
    <w:p>
      <w:pPr>
        <w:pStyle w:val="Normale"/>
        <w:widowControl w:val="0"/>
        <w:tabs>
          <w:tab w:val="left" w:pos="560"/>
          <w:tab w:val="left" w:pos="2800"/>
        </w:tabs>
        <w:spacing w:before="0" w:after="0" w:line="288" w:lineRule="auto"/>
        <w:ind w:right="6"/>
        <w:jc w:val="both"/>
        <w:rPr>
          <w:rStyle w:val="Nessuno"/>
          <w:b w:val="0"/>
          <w:bCs w:val="0"/>
          <w:caps w:val="0"/>
          <w:smallCaps w:val="0"/>
          <w:sz w:val="20"/>
          <w:szCs w:val="20"/>
          <w:shd w:val="nil" w:color="auto" w:fill="auto"/>
        </w:rPr>
      </w:pPr>
      <w:r>
        <w:rPr>
          <w:rStyle w:val="Nessuno"/>
          <w:sz w:val="20"/>
          <w:szCs w:val="20"/>
          <w:shd w:val="clear" w:color="auto" w:fill="ffffff"/>
        </w:rPr>
        <w:tab/>
      </w:r>
      <w:r>
        <w:rPr>
          <w:rStyle w:val="Nessuno"/>
          <w:b w:val="0"/>
          <w:bCs w:val="0"/>
          <w:caps w:val="0"/>
          <w:smallCaps w:val="0"/>
          <w:sz w:val="20"/>
          <w:szCs w:val="20"/>
          <w:shd w:val="nil" w:color="auto" w:fill="auto"/>
          <w:rtl w:val="0"/>
          <w:lang w:val="en-US"/>
        </w:rPr>
        <w:t xml:space="preserve">Il corso di studio liceale </w:t>
      </w:r>
      <w:r>
        <w:rPr>
          <w:rStyle w:val="Nessuno"/>
          <w:b w:val="0"/>
          <w:bCs w:val="0"/>
          <w:caps w:val="0"/>
          <w:smallCaps w:val="0"/>
          <w:sz w:val="20"/>
          <w:szCs w:val="20"/>
          <w:shd w:val="nil" w:color="auto" w:fill="auto"/>
          <w:rtl w:val="0"/>
          <w:lang w:val="en-US"/>
        </w:rPr>
        <w:t xml:space="preserve">è </w:t>
      </w:r>
      <w:r>
        <w:rPr>
          <w:rStyle w:val="Nessuno"/>
          <w:b w:val="0"/>
          <w:bCs w:val="0"/>
          <w:caps w:val="0"/>
          <w:smallCaps w:val="0"/>
          <w:sz w:val="20"/>
          <w:szCs w:val="20"/>
          <w:shd w:val="nil" w:color="auto" w:fill="auto"/>
          <w:rtl w:val="0"/>
          <w:lang w:val="en-US"/>
        </w:rPr>
        <w:t>prevalentemente finalizzato al proseguimento della formazione in ambito universitario. L</w:t>
      </w:r>
      <w:r>
        <w:rPr>
          <w:rStyle w:val="Nessuno"/>
          <w:b w:val="0"/>
          <w:bCs w:val="0"/>
          <w:caps w:val="0"/>
          <w:smallCaps w:val="0"/>
          <w:sz w:val="20"/>
          <w:szCs w:val="20"/>
          <w:shd w:val="nil" w:color="auto" w:fill="auto"/>
          <w:rtl w:val="0"/>
          <w:lang w:val="en-US"/>
        </w:rPr>
        <w:t>’</w:t>
      </w:r>
      <w:r>
        <w:rPr>
          <w:rStyle w:val="Nessuno"/>
          <w:b w:val="0"/>
          <w:bCs w:val="0"/>
          <w:caps w:val="0"/>
          <w:smallCaps w:val="0"/>
          <w:sz w:val="20"/>
          <w:szCs w:val="20"/>
          <w:shd w:val="nil" w:color="auto" w:fill="auto"/>
          <w:rtl w:val="0"/>
          <w:lang w:val="en-US"/>
        </w:rPr>
        <w:t xml:space="preserve">indirizzo culturale del </w:t>
      </w:r>
      <w:r>
        <w:rPr>
          <w:rStyle w:val="Nessuno"/>
          <w:b w:val="0"/>
          <w:bCs w:val="0"/>
          <w:i w:val="1"/>
          <w:iCs w:val="1"/>
          <w:caps w:val="0"/>
          <w:smallCaps w:val="0"/>
          <w:sz w:val="20"/>
          <w:szCs w:val="20"/>
          <w:shd w:val="nil" w:color="auto" w:fill="auto"/>
          <w:rtl w:val="0"/>
          <w:lang w:val="en-US"/>
        </w:rPr>
        <w:t>Galileo Ferraris</w:t>
      </w:r>
      <w:r>
        <w:rPr>
          <w:rStyle w:val="Nessuno"/>
          <w:b w:val="0"/>
          <w:bCs w:val="0"/>
          <w:caps w:val="0"/>
          <w:smallCaps w:val="0"/>
          <w:sz w:val="20"/>
          <w:szCs w:val="20"/>
          <w:shd w:val="nil" w:color="auto" w:fill="auto"/>
          <w:rtl w:val="0"/>
          <w:lang w:val="en-US"/>
        </w:rPr>
        <w:t xml:space="preserve"> è </w:t>
      </w:r>
      <w:r>
        <w:rPr>
          <w:rStyle w:val="Nessuno"/>
          <w:b w:val="0"/>
          <w:bCs w:val="0"/>
          <w:caps w:val="0"/>
          <w:smallCaps w:val="0"/>
          <w:sz w:val="20"/>
          <w:szCs w:val="20"/>
          <w:shd w:val="nil" w:color="auto" w:fill="auto"/>
          <w:rtl w:val="0"/>
          <w:lang w:val="en-US"/>
        </w:rPr>
        <w:t>scientifico non solo per gli argomenti cognitivi (matematica, fisica e scienze sperimentali hanno un ruolo caratterizzante), ma soprattutto per l</w:t>
      </w:r>
      <w:r>
        <w:rPr>
          <w:rStyle w:val="Nessuno"/>
          <w:b w:val="0"/>
          <w:bCs w:val="0"/>
          <w:caps w:val="0"/>
          <w:smallCaps w:val="0"/>
          <w:sz w:val="20"/>
          <w:szCs w:val="20"/>
          <w:shd w:val="nil" w:color="auto" w:fill="auto"/>
          <w:rtl w:val="0"/>
          <w:lang w:val="en-US"/>
        </w:rPr>
        <w:t>’</w:t>
      </w:r>
      <w:r>
        <w:rPr>
          <w:rStyle w:val="Nessuno"/>
          <w:b w:val="0"/>
          <w:bCs w:val="0"/>
          <w:caps w:val="0"/>
          <w:smallCaps w:val="0"/>
          <w:sz w:val="20"/>
          <w:szCs w:val="20"/>
          <w:shd w:val="nil" w:color="auto" w:fill="auto"/>
          <w:rtl w:val="0"/>
          <w:lang w:val="en-US"/>
        </w:rPr>
        <w:t xml:space="preserve">indagine del </w:t>
      </w:r>
      <w:r>
        <w:rPr>
          <w:rStyle w:val="Nessuno"/>
          <w:caps w:val="0"/>
          <w:smallCaps w:val="0"/>
          <w:sz w:val="20"/>
          <w:szCs w:val="20"/>
          <w:shd w:val="nil" w:color="auto" w:fill="auto"/>
          <w:rtl w:val="0"/>
          <w:lang w:val="en-US"/>
        </w:rPr>
        <w:t>metodo</w:t>
      </w:r>
      <w:r>
        <w:rPr>
          <w:rStyle w:val="Nessuno"/>
          <w:b w:val="0"/>
          <w:bCs w:val="0"/>
          <w:caps w:val="0"/>
          <w:smallCaps w:val="0"/>
          <w:sz w:val="20"/>
          <w:szCs w:val="20"/>
          <w:shd w:val="nil" w:color="auto" w:fill="auto"/>
          <w:rtl w:val="0"/>
          <w:lang w:val="en-US"/>
        </w:rPr>
        <w:t>, che assume centralit</w:t>
      </w:r>
      <w:r>
        <w:rPr>
          <w:rStyle w:val="Nessuno"/>
          <w:b w:val="0"/>
          <w:bCs w:val="0"/>
          <w:caps w:val="0"/>
          <w:smallCaps w:val="0"/>
          <w:sz w:val="20"/>
          <w:szCs w:val="20"/>
          <w:shd w:val="nil" w:color="auto" w:fill="auto"/>
          <w:rtl w:val="0"/>
          <w:lang w:val="en-US"/>
        </w:rPr>
        <w:t xml:space="preserve">à </w:t>
      </w:r>
      <w:r>
        <w:rPr>
          <w:rStyle w:val="Nessuno"/>
          <w:b w:val="0"/>
          <w:bCs w:val="0"/>
          <w:caps w:val="0"/>
          <w:smallCaps w:val="0"/>
          <w:sz w:val="20"/>
          <w:szCs w:val="20"/>
          <w:shd w:val="nil" w:color="auto" w:fill="auto"/>
          <w:rtl w:val="0"/>
          <w:lang w:val="en-US"/>
        </w:rPr>
        <w:t xml:space="preserve">prevalente nei processi di insegnamento e di apprendimento. </w:t>
      </w:r>
    </w:p>
    <w:p>
      <w:pPr>
        <w:pStyle w:val="Normale"/>
        <w:widowControl w:val="0"/>
        <w:tabs>
          <w:tab w:val="left" w:pos="560"/>
          <w:tab w:val="left" w:pos="2800"/>
        </w:tabs>
        <w:spacing w:before="0" w:after="0" w:line="288" w:lineRule="auto"/>
        <w:ind w:right="6"/>
        <w:jc w:val="both"/>
        <w:rPr>
          <w:rStyle w:val="Nessuno"/>
          <w:b w:val="0"/>
          <w:bCs w:val="0"/>
          <w:caps w:val="0"/>
          <w:smallCaps w:val="0"/>
          <w:sz w:val="20"/>
          <w:szCs w:val="20"/>
          <w:shd w:val="nil" w:color="auto" w:fill="auto"/>
        </w:rPr>
      </w:pPr>
      <w:r>
        <w:rPr>
          <w:rStyle w:val="Nessuno"/>
          <w:b w:val="0"/>
          <w:bCs w:val="0"/>
          <w:caps w:val="0"/>
          <w:smallCaps w:val="0"/>
          <w:sz w:val="20"/>
          <w:szCs w:val="20"/>
          <w:shd w:val="nil" w:color="auto" w:fill="auto"/>
          <w:rtl w:val="0"/>
        </w:rPr>
        <w:tab/>
        <w:t xml:space="preserve">La connotazione scientifica del curricolo </w:t>
      </w:r>
      <w:r>
        <w:rPr>
          <w:rStyle w:val="Nessuno"/>
          <w:b w:val="0"/>
          <w:bCs w:val="0"/>
          <w:caps w:val="0"/>
          <w:smallCaps w:val="0"/>
          <w:sz w:val="20"/>
          <w:szCs w:val="20"/>
          <w:shd w:val="nil" w:color="auto" w:fill="auto"/>
          <w:rtl w:val="0"/>
          <w:lang w:val="en-US"/>
        </w:rPr>
        <w:t xml:space="preserve">è </w:t>
      </w:r>
      <w:r>
        <w:rPr>
          <w:rStyle w:val="Nessuno"/>
          <w:b w:val="0"/>
          <w:bCs w:val="0"/>
          <w:caps w:val="0"/>
          <w:smallCaps w:val="0"/>
          <w:sz w:val="20"/>
          <w:szCs w:val="20"/>
          <w:shd w:val="nil" w:color="auto" w:fill="auto"/>
          <w:rtl w:val="0"/>
          <w:lang w:val="en-US"/>
        </w:rPr>
        <w:t>integrata e supportata da una solida area umanistica, cui contribuiscono discipline fondanti come il latino e la filosofia.</w:t>
      </w:r>
    </w:p>
    <w:p>
      <w:pPr>
        <w:pStyle w:val="Normale"/>
        <w:widowControl w:val="0"/>
        <w:tabs>
          <w:tab w:val="left" w:pos="560"/>
          <w:tab w:val="left" w:pos="2800"/>
        </w:tabs>
        <w:spacing w:before="0" w:after="0" w:line="288" w:lineRule="auto"/>
        <w:ind w:right="6"/>
        <w:jc w:val="both"/>
        <w:rPr>
          <w:rStyle w:val="Nessuno"/>
          <w:b w:val="0"/>
          <w:bCs w:val="0"/>
          <w:caps w:val="0"/>
          <w:smallCaps w:val="0"/>
          <w:sz w:val="20"/>
          <w:szCs w:val="20"/>
        </w:rPr>
      </w:pPr>
      <w:r>
        <w:rPr>
          <w:rStyle w:val="Nessuno"/>
          <w:b w:val="0"/>
          <w:bCs w:val="0"/>
          <w:caps w:val="0"/>
          <w:smallCaps w:val="0"/>
          <w:sz w:val="20"/>
          <w:szCs w:val="20"/>
          <w:shd w:val="nil" w:color="auto" w:fill="auto"/>
          <w:rtl w:val="0"/>
        </w:rPr>
        <w:tab/>
        <w:t xml:space="preserve">Attraverso i cinque anni di corso il Galileo Ferraris si propone in primo luogo di dotare i suoi studenti di efficaci </w:t>
      </w:r>
      <w:r>
        <w:rPr>
          <w:rStyle w:val="Nessuno"/>
          <w:caps w:val="0"/>
          <w:smallCaps w:val="0"/>
          <w:sz w:val="20"/>
          <w:szCs w:val="20"/>
          <w:shd w:val="nil" w:color="auto" w:fill="auto"/>
          <w:rtl w:val="0"/>
          <w:lang w:val="en-US"/>
        </w:rPr>
        <w:t>strumenti intellettuali,</w:t>
      </w:r>
      <w:r>
        <w:rPr>
          <w:rStyle w:val="Nessuno"/>
          <w:b w:val="0"/>
          <w:bCs w:val="0"/>
          <w:caps w:val="0"/>
          <w:smallCaps w:val="0"/>
          <w:sz w:val="20"/>
          <w:szCs w:val="20"/>
          <w:shd w:val="nil" w:color="auto" w:fill="auto"/>
          <w:rtl w:val="0"/>
          <w:lang w:val="en-US"/>
        </w:rPr>
        <w:t xml:space="preserve"> funzionali all</w:t>
      </w:r>
      <w:r>
        <w:rPr>
          <w:rStyle w:val="Nessuno"/>
          <w:b w:val="0"/>
          <w:bCs w:val="0"/>
          <w:caps w:val="0"/>
          <w:smallCaps w:val="0"/>
          <w:sz w:val="20"/>
          <w:szCs w:val="20"/>
          <w:shd w:val="nil" w:color="auto" w:fill="auto"/>
          <w:rtl w:val="0"/>
          <w:lang w:val="en-US"/>
        </w:rPr>
        <w:t>’</w:t>
      </w:r>
      <w:r>
        <w:rPr>
          <w:rStyle w:val="Nessuno"/>
          <w:b w:val="0"/>
          <w:bCs w:val="0"/>
          <w:caps w:val="0"/>
          <w:smallCaps w:val="0"/>
          <w:sz w:val="20"/>
          <w:szCs w:val="20"/>
          <w:shd w:val="nil" w:color="auto" w:fill="auto"/>
          <w:rtl w:val="0"/>
          <w:lang w:val="en-US"/>
        </w:rPr>
        <w:t>assimilazione, organizzazione, rielaborazione e progettazione dei contenuti, anche con l</w:t>
      </w:r>
      <w:r>
        <w:rPr>
          <w:rStyle w:val="Nessuno"/>
          <w:b w:val="0"/>
          <w:bCs w:val="0"/>
          <w:caps w:val="0"/>
          <w:smallCaps w:val="0"/>
          <w:sz w:val="20"/>
          <w:szCs w:val="20"/>
          <w:shd w:val="nil" w:color="auto" w:fill="auto"/>
          <w:rtl w:val="0"/>
          <w:lang w:val="en-US"/>
        </w:rPr>
        <w:t>’</w:t>
      </w:r>
      <w:r>
        <w:rPr>
          <w:rStyle w:val="Nessuno"/>
          <w:b w:val="0"/>
          <w:bCs w:val="0"/>
          <w:caps w:val="0"/>
          <w:smallCaps w:val="0"/>
          <w:sz w:val="20"/>
          <w:szCs w:val="20"/>
          <w:shd w:val="nil" w:color="auto" w:fill="auto"/>
          <w:rtl w:val="0"/>
          <w:lang w:val="en-US"/>
        </w:rPr>
        <w:t>utilizzo di aggiornate tecnologie informatiche.</w:t>
      </w:r>
    </w:p>
    <w:p>
      <w:pPr>
        <w:pStyle w:val="Normale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0" w:after="0" w:line="288" w:lineRule="auto"/>
        <w:jc w:val="both"/>
        <w:rPr>
          <w:rStyle w:val="Nessuno"/>
          <w:b w:val="0"/>
          <w:bCs w:val="0"/>
          <w:caps w:val="0"/>
          <w:smallCaps w:val="0"/>
          <w:sz w:val="20"/>
          <w:szCs w:val="20"/>
          <w:shd w:val="clear" w:color="auto" w:fill="ffffff"/>
        </w:rPr>
      </w:pPr>
      <w:r>
        <w:rPr>
          <w:rStyle w:val="Nessuno"/>
          <w:b w:val="0"/>
          <w:bCs w:val="0"/>
          <w:caps w:val="0"/>
          <w:smallCaps w:val="0"/>
          <w:sz w:val="20"/>
          <w:szCs w:val="20"/>
          <w:shd w:val="clear" w:color="auto" w:fill="ffffff"/>
          <w:rtl w:val="0"/>
        </w:rPr>
        <w:tab/>
        <w:t>Il curricolo italiano nelle sezioni EsaBac prevede nell</w:t>
      </w:r>
      <w:r>
        <w:rPr>
          <w:rStyle w:val="Nessuno"/>
          <w:b w:val="0"/>
          <w:bCs w:val="0"/>
          <w:caps w:val="0"/>
          <w:smallCaps w:val="0"/>
          <w:sz w:val="20"/>
          <w:szCs w:val="20"/>
          <w:shd w:val="clear" w:color="auto" w:fill="ffffff"/>
          <w:rtl w:val="0"/>
          <w:lang w:val="en-US"/>
        </w:rPr>
        <w:t>’</w:t>
      </w:r>
      <w:r>
        <w:rPr>
          <w:rStyle w:val="Nessuno"/>
          <w:b w:val="0"/>
          <w:bCs w:val="0"/>
          <w:caps w:val="0"/>
          <w:smallCaps w:val="0"/>
          <w:sz w:val="20"/>
          <w:szCs w:val="20"/>
          <w:shd w:val="clear" w:color="auto" w:fill="ffffff"/>
          <w:rtl w:val="0"/>
          <w:lang w:val="en-US"/>
        </w:rPr>
        <w:t>arco di un triennio lo studio della Lingua e della letteratura francese, per quattro ore settimanali, e della Storia veicolata in lingua francese per due ore a settimana.</w:t>
      </w:r>
      <w:r>
        <w:rPr>
          <w:rStyle w:val="Nessuno"/>
          <w:b w:val="0"/>
          <w:bCs w:val="0"/>
          <w:caps w:val="0"/>
          <w:smallCaps w:val="0"/>
          <w:sz w:val="20"/>
          <w:szCs w:val="20"/>
          <w:shd w:val="clear" w:color="auto" w:fill="ffffff"/>
          <w:rtl w:val="0"/>
          <w:lang w:val="en-US"/>
        </w:rPr>
        <w:t> </w:t>
      </w:r>
    </w:p>
    <w:p>
      <w:pPr>
        <w:pStyle w:val="Normale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before="0" w:after="0" w:line="288" w:lineRule="auto"/>
        <w:jc w:val="both"/>
        <w:rPr>
          <w:rStyle w:val="Nessuno"/>
          <w:b w:val="0"/>
          <w:bCs w:val="0"/>
          <w:caps w:val="0"/>
          <w:smallCaps w:val="0"/>
          <w:sz w:val="20"/>
          <w:szCs w:val="20"/>
          <w:shd w:val="clear" w:color="auto" w:fill="ffffff"/>
        </w:rPr>
      </w:pPr>
      <w:r>
        <w:rPr>
          <w:rStyle w:val="Nessuno"/>
          <w:b w:val="0"/>
          <w:bCs w:val="0"/>
          <w:caps w:val="0"/>
          <w:smallCaps w:val="0"/>
          <w:sz w:val="20"/>
          <w:szCs w:val="20"/>
          <w:shd w:val="clear" w:color="auto" w:fill="ffffff"/>
          <w:rtl w:val="0"/>
        </w:rPr>
        <w:tab/>
        <w:t>Il percorso EsaBac offre agli studenti degli ultimi tre anni di scuola secondaria una formazione integrata basata sullo studio approfondito della lingua e della cultura del paese partner, con un</w:t>
      </w:r>
      <w:r>
        <w:rPr>
          <w:rStyle w:val="Nessuno"/>
          <w:b w:val="0"/>
          <w:bCs w:val="0"/>
          <w:caps w:val="0"/>
          <w:smallCaps w:val="0"/>
          <w:sz w:val="20"/>
          <w:szCs w:val="20"/>
          <w:shd w:val="clear" w:color="auto" w:fill="ffffff"/>
          <w:rtl w:val="0"/>
          <w:lang w:val="en-US"/>
        </w:rPr>
        <w:t>’</w:t>
      </w:r>
      <w:r>
        <w:rPr>
          <w:rStyle w:val="Nessuno"/>
          <w:b w:val="0"/>
          <w:bCs w:val="0"/>
          <w:caps w:val="0"/>
          <w:smallCaps w:val="0"/>
          <w:sz w:val="20"/>
          <w:szCs w:val="20"/>
          <w:shd w:val="clear" w:color="auto" w:fill="ffffff"/>
          <w:rtl w:val="0"/>
          <w:lang w:val="en-US"/>
        </w:rPr>
        <w:t>attenzione specifica allo sviluppo delle competenze storico-letterarie e interculturali, acquisite in una prospettiva europea e internazionale.</w:t>
      </w:r>
    </w:p>
    <w:p>
      <w:pPr>
        <w:pStyle w:val="Normale"/>
        <w:widowControl w:val="0"/>
        <w:tabs>
          <w:tab w:val="left" w:pos="560"/>
          <w:tab w:val="left" w:pos="2800"/>
        </w:tabs>
        <w:spacing w:before="0" w:after="0" w:line="360" w:lineRule="auto"/>
        <w:ind w:right="6"/>
        <w:jc w:val="both"/>
      </w:pPr>
      <w:r>
        <w:rPr>
          <w:rStyle w:val="Nessuno"/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hd w:val="clear" w:color="auto" w:fill="ffffff"/>
        </w:rPr>
        <w:br w:type="page"/>
      </w:r>
    </w:p>
    <w:p>
      <w:pPr>
        <w:pStyle w:val="Normale"/>
        <w:keepNext w:val="1"/>
        <w:widowControl w:val="0"/>
        <w:spacing w:before="0" w:after="0" w:line="240" w:lineRule="auto"/>
        <w:ind w:left="1" w:hanging="1"/>
        <w:rPr>
          <w:rStyle w:val="Nessuno"/>
          <w:b w:val="0"/>
          <w:bCs w:val="0"/>
          <w:caps w:val="0"/>
          <w:smallCaps w:val="0"/>
          <w:sz w:val="32"/>
          <w:szCs w:val="32"/>
          <w:shd w:val="clear" w:color="auto" w:fill="ffffff"/>
        </w:rPr>
      </w:pPr>
      <w:r>
        <w:rPr>
          <w:rStyle w:val="Nessuno"/>
          <w:sz w:val="32"/>
          <w:szCs w:val="32"/>
          <w:shd w:val="clear" w:color="auto" w:fill="ffffff"/>
          <w:rtl w:val="0"/>
          <w:lang w:val="en-US"/>
        </w:rPr>
        <w:t>PIANO DEGLI STUDI INDIRIZZO ESABAC</w:t>
      </w:r>
      <w:r>
        <w:rPr>
          <w:rStyle w:val="Nessuno"/>
          <w:sz w:val="32"/>
          <w:szCs w:val="32"/>
          <w:shd w:val="clear" w:color="auto" w:fill="ffffff"/>
          <w:rtl w:val="0"/>
          <w:lang w:val="it-IT"/>
        </w:rPr>
        <w:t xml:space="preserve"> </w:t>
      </w:r>
      <w:r>
        <w:rPr>
          <w:rStyle w:val="Nessuno"/>
          <w:sz w:val="32"/>
          <w:szCs w:val="32"/>
          <w:shd w:val="clear" w:color="auto" w:fill="ffffff"/>
          <w:rtl w:val="0"/>
          <w:lang w:val="en-US"/>
        </w:rPr>
        <w:t>- LICEO SCIENTIFICO</w:t>
      </w:r>
    </w:p>
    <w:p>
      <w:pPr>
        <w:pStyle w:val="Normale"/>
        <w:widowControl w:val="0"/>
        <w:spacing w:before="0" w:after="0" w:line="240" w:lineRule="auto"/>
        <w:rPr>
          <w:rStyle w:val="Nessuno"/>
          <w:b w:val="0"/>
          <w:bCs w:val="0"/>
          <w:caps w:val="0"/>
          <w:smallCaps w:val="0"/>
          <w:sz w:val="20"/>
          <w:szCs w:val="20"/>
          <w:shd w:val="clear" w:color="auto" w:fill="ffffff"/>
        </w:rPr>
      </w:pPr>
    </w:p>
    <w:tbl>
      <w:tblPr>
        <w:tblW w:w="9922" w:type="dxa"/>
        <w:jc w:val="center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42"/>
        <w:gridCol w:w="1130"/>
        <w:gridCol w:w="1130"/>
        <w:gridCol w:w="1130"/>
        <w:gridCol w:w="1130"/>
        <w:gridCol w:w="1130"/>
        <w:gridCol w:w="1130"/>
      </w:tblGrid>
      <w:tr>
        <w:tblPrEx>
          <w:shd w:val="clear" w:color="auto" w:fill="ced7e7"/>
        </w:tblPrEx>
        <w:trPr>
          <w:trHeight w:val="525" w:hRule="atLeast"/>
        </w:trPr>
        <w:tc>
          <w:tcPr>
            <w:tcW w:type="dxa" w:w="31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Materie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I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II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III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IV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V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  <w:rPr>
                <w:rStyle w:val="Nessuno"/>
                <w:caps w:val="0"/>
                <w:smallCaps w:val="0"/>
                <w:sz w:val="16"/>
                <w:szCs w:val="16"/>
                <w:shd w:val="clear" w:color="auto" w:fill="ffffff"/>
              </w:rPr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Ore totali</w:t>
            </w:r>
          </w:p>
          <w:p>
            <w:pPr>
              <w:pStyle w:val="Normale"/>
              <w:tabs>
                <w:tab w:val="left" w:pos="560"/>
                <w:tab w:val="left" w:pos="2800"/>
              </w:tabs>
              <w:bidi w:val="0"/>
              <w:spacing w:before="0"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del corso</w:t>
            </w:r>
          </w:p>
        </w:tc>
      </w:tr>
      <w:tr>
        <w:tblPrEx>
          <w:shd w:val="clear" w:color="auto" w:fill="ced7e7"/>
        </w:tblPrEx>
        <w:trPr>
          <w:trHeight w:val="595" w:hRule="atLeast"/>
        </w:trPr>
        <w:tc>
          <w:tcPr>
            <w:tcW w:type="dxa" w:w="31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Lingua e letteratura italiana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132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132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127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127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127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645</w:t>
            </w:r>
          </w:p>
        </w:tc>
      </w:tr>
      <w:tr>
        <w:tblPrEx>
          <w:shd w:val="clear" w:color="auto" w:fill="ced7e7"/>
        </w:tblPrEx>
        <w:trPr>
          <w:trHeight w:val="415" w:hRule="atLeast"/>
        </w:trPr>
        <w:tc>
          <w:tcPr>
            <w:tcW w:type="dxa" w:w="31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Lingua e cultura latina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99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99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95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95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95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483</w:t>
            </w:r>
          </w:p>
        </w:tc>
      </w:tr>
      <w:tr>
        <w:tblPrEx>
          <w:shd w:val="clear" w:color="auto" w:fill="ced7e7"/>
        </w:tblPrEx>
        <w:trPr>
          <w:trHeight w:val="775" w:hRule="atLeast"/>
        </w:trPr>
        <w:tc>
          <w:tcPr>
            <w:tcW w:type="dxa" w:w="31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Lingua e cultura straniera: FRANCESE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99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99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132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132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132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594</w:t>
            </w:r>
          </w:p>
        </w:tc>
      </w:tr>
      <w:tr>
        <w:tblPrEx>
          <w:shd w:val="clear" w:color="auto" w:fill="ced7e7"/>
        </w:tblPrEx>
        <w:trPr>
          <w:trHeight w:val="415" w:hRule="atLeast"/>
        </w:trPr>
        <w:tc>
          <w:tcPr>
            <w:tcW w:type="dxa" w:w="31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Storia e Geografia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99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99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-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-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-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198</w:t>
            </w:r>
          </w:p>
        </w:tc>
      </w:tr>
      <w:tr>
        <w:tblPrEx>
          <w:shd w:val="clear" w:color="auto" w:fill="ced7e7"/>
        </w:tblPrEx>
        <w:trPr>
          <w:trHeight w:val="265" w:hRule="atLeast"/>
        </w:trPr>
        <w:tc>
          <w:tcPr>
            <w:tcW w:type="dxa" w:w="31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Storia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-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-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64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64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64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192</w:t>
            </w:r>
          </w:p>
        </w:tc>
      </w:tr>
      <w:tr>
        <w:tblPrEx>
          <w:shd w:val="clear" w:color="auto" w:fill="ced7e7"/>
        </w:tblPrEx>
        <w:trPr>
          <w:trHeight w:val="265" w:hRule="atLeast"/>
        </w:trPr>
        <w:tc>
          <w:tcPr>
            <w:tcW w:type="dxa" w:w="31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Filosofia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-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-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95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95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95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285</w:t>
            </w:r>
          </w:p>
        </w:tc>
      </w:tr>
      <w:tr>
        <w:tblPrEx>
          <w:shd w:val="clear" w:color="auto" w:fill="ced7e7"/>
        </w:tblPrEx>
        <w:trPr>
          <w:trHeight w:val="1135" w:hRule="atLeast"/>
        </w:trPr>
        <w:tc>
          <w:tcPr>
            <w:tcW w:type="dxa" w:w="31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Scienze naturali                                       (Biologia, Chimica, Scienze della Terra)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66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66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96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96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96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420</w:t>
            </w:r>
          </w:p>
        </w:tc>
      </w:tr>
      <w:tr>
        <w:tblPrEx>
          <w:shd w:val="clear" w:color="auto" w:fill="ced7e7"/>
        </w:tblPrEx>
        <w:trPr>
          <w:trHeight w:val="775" w:hRule="atLeast"/>
        </w:trPr>
        <w:tc>
          <w:tcPr>
            <w:tcW w:type="dxa" w:w="31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Matematica                                                            (con Informatica al primo biennio)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165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165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127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127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127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711</w:t>
            </w:r>
          </w:p>
        </w:tc>
      </w:tr>
      <w:tr>
        <w:tblPrEx>
          <w:shd w:val="clear" w:color="auto" w:fill="ced7e7"/>
        </w:tblPrEx>
        <w:trPr>
          <w:trHeight w:val="265" w:hRule="atLeast"/>
        </w:trPr>
        <w:tc>
          <w:tcPr>
            <w:tcW w:type="dxa" w:w="31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Fisica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66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66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95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95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95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417</w:t>
            </w:r>
          </w:p>
        </w:tc>
      </w:tr>
      <w:tr>
        <w:tblPrEx>
          <w:shd w:val="clear" w:color="auto" w:fill="ced7e7"/>
        </w:tblPrEx>
        <w:trPr>
          <w:trHeight w:val="415" w:hRule="atLeast"/>
        </w:trPr>
        <w:tc>
          <w:tcPr>
            <w:tcW w:type="dxa" w:w="31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Disegno e storia dell</w:t>
            </w: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’</w:t>
            </w: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arte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66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66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64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64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64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324</w:t>
            </w:r>
          </w:p>
        </w:tc>
      </w:tr>
      <w:tr>
        <w:tblPrEx>
          <w:shd w:val="clear" w:color="auto" w:fill="ced7e7"/>
        </w:tblPrEx>
        <w:trPr>
          <w:trHeight w:val="595" w:hRule="atLeast"/>
        </w:trPr>
        <w:tc>
          <w:tcPr>
            <w:tcW w:type="dxa" w:w="31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Scienze motorie e sportive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66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66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64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64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64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324</w:t>
            </w:r>
          </w:p>
        </w:tc>
      </w:tr>
      <w:tr>
        <w:tblPrEx>
          <w:shd w:val="clear" w:color="auto" w:fill="ced7e7"/>
        </w:tblPrEx>
        <w:trPr>
          <w:trHeight w:val="775" w:hRule="atLeast"/>
        </w:trPr>
        <w:tc>
          <w:tcPr>
            <w:tcW w:type="dxa" w:w="31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Religione cattolica o Attivit</w:t>
            </w: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 xml:space="preserve">à </w:t>
            </w: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alternative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33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33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31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31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31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159</w:t>
            </w:r>
          </w:p>
        </w:tc>
      </w:tr>
      <w:tr>
        <w:tblPrEx>
          <w:shd w:val="clear" w:color="auto" w:fill="ced7e7"/>
        </w:tblPrEx>
        <w:trPr>
          <w:trHeight w:val="265" w:hRule="atLeast"/>
        </w:trPr>
        <w:tc>
          <w:tcPr>
            <w:tcW w:type="dxa" w:w="31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right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Totale ore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891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891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990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990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990</w:t>
            </w:r>
          </w:p>
        </w:tc>
        <w:tc>
          <w:tcPr>
            <w:tcW w:type="dxa" w:w="11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560"/>
                <w:tab w:val="left" w:pos="2800"/>
              </w:tabs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clear" w:color="auto" w:fill="ffffff"/>
                <w:rtl w:val="0"/>
                <w:lang w:val="en-US"/>
              </w:rPr>
              <w:t>4.752</w:t>
            </w:r>
          </w:p>
        </w:tc>
      </w:tr>
    </w:tbl>
    <w:p>
      <w:pPr>
        <w:pStyle w:val="Normale"/>
        <w:widowControl w:val="0"/>
        <w:spacing w:before="0" w:after="0" w:line="240" w:lineRule="auto"/>
        <w:ind w:left="216" w:hanging="216"/>
        <w:jc w:val="center"/>
        <w:rPr>
          <w:rStyle w:val="Nessuno"/>
          <w:b w:val="0"/>
          <w:bCs w:val="0"/>
          <w:caps w:val="0"/>
          <w:smallCaps w:val="0"/>
          <w:sz w:val="20"/>
          <w:szCs w:val="20"/>
          <w:shd w:val="clear" w:color="auto" w:fill="ffffff"/>
        </w:rPr>
      </w:pPr>
    </w:p>
    <w:p>
      <w:pPr>
        <w:pStyle w:val="Normale"/>
        <w:widowControl w:val="0"/>
        <w:spacing w:before="0" w:after="0" w:line="240" w:lineRule="auto"/>
        <w:ind w:left="108" w:hanging="108"/>
        <w:jc w:val="center"/>
        <w:rPr>
          <w:rStyle w:val="Nessuno"/>
          <w:b w:val="0"/>
          <w:bCs w:val="0"/>
          <w:caps w:val="0"/>
          <w:smallCaps w:val="0"/>
          <w:sz w:val="20"/>
          <w:szCs w:val="20"/>
          <w:shd w:val="clear" w:color="auto" w:fill="ffffff"/>
        </w:rPr>
      </w:pPr>
    </w:p>
    <w:p>
      <w:pPr>
        <w:pStyle w:val="Normale"/>
        <w:widowControl w:val="0"/>
        <w:spacing w:before="0" w:after="0" w:line="240" w:lineRule="auto"/>
        <w:jc w:val="center"/>
        <w:rPr>
          <w:rStyle w:val="Nessuno"/>
          <w:b w:val="0"/>
          <w:bCs w:val="0"/>
          <w:caps w:val="0"/>
          <w:smallCaps w:val="0"/>
          <w:sz w:val="20"/>
          <w:szCs w:val="20"/>
          <w:shd w:val="clear" w:color="auto" w:fill="ffffff"/>
        </w:rPr>
      </w:pPr>
    </w:p>
    <w:p>
      <w:pPr>
        <w:pStyle w:val="Normale"/>
        <w:widowControl w:val="0"/>
        <w:spacing w:before="0" w:after="0" w:line="240" w:lineRule="auto"/>
        <w:ind w:left="1" w:hanging="1"/>
        <w:rPr>
          <w:rStyle w:val="Nessuno"/>
          <w:b w:val="0"/>
          <w:bCs w:val="0"/>
          <w:caps w:val="0"/>
          <w:smallCaps w:val="0"/>
          <w:sz w:val="32"/>
          <w:szCs w:val="32"/>
          <w:shd w:val="clear" w:color="auto" w:fill="ffffff"/>
        </w:rPr>
      </w:pPr>
    </w:p>
    <w:p>
      <w:pPr>
        <w:pStyle w:val="Normale"/>
        <w:keepNext w:val="1"/>
        <w:widowControl w:val="0"/>
        <w:spacing w:before="0" w:after="0" w:line="240" w:lineRule="auto"/>
        <w:ind w:left="1" w:hanging="1"/>
        <w:jc w:val="both"/>
        <w:rPr>
          <w:rStyle w:val="Nessuno"/>
          <w:b w:val="0"/>
          <w:bCs w:val="0"/>
          <w:caps w:val="0"/>
          <w:smallCaps w:val="0"/>
          <w:sz w:val="32"/>
          <w:szCs w:val="32"/>
          <w:shd w:val="clear" w:color="auto" w:fill="ffffff"/>
        </w:rPr>
      </w:pPr>
      <w:r>
        <w:rPr>
          <w:rStyle w:val="Nessuno"/>
          <w:caps w:val="0"/>
          <w:smallCaps w:val="0"/>
          <w:sz w:val="32"/>
          <w:szCs w:val="32"/>
          <w:shd w:val="clear" w:color="auto" w:fill="ffffff"/>
          <w:rtl w:val="0"/>
          <w:lang w:val="en-US"/>
        </w:rPr>
        <w:t xml:space="preserve">PRESENTAZIONE DELLA CLASSE - GIUDIZIO COMPLESSIVO SULLA CLASSE </w:t>
      </w:r>
      <w:r>
        <w:rPr>
          <w:rStyle w:val="Nessuno"/>
          <w:b w:val="0"/>
          <w:bCs w:val="0"/>
          <w:i w:val="1"/>
          <w:iCs w:val="1"/>
          <w:caps w:val="0"/>
          <w:smallCaps w:val="0"/>
          <w:sz w:val="20"/>
          <w:szCs w:val="20"/>
          <w:shd w:val="nil" w:color="auto" w:fill="auto"/>
          <w:rtl w:val="0"/>
          <w:lang w:val="it-IT"/>
        </w:rPr>
        <w:t xml:space="preserve">(Art. 10, comma 1, 2, 3 - </w:t>
      </w:r>
      <w:r>
        <w:rPr>
          <w:rStyle w:val="Nessuno"/>
          <w:b w:val="0"/>
          <w:bCs w:val="0"/>
          <w:i w:val="1"/>
          <w:iCs w:val="1"/>
          <w:caps w:val="0"/>
          <w:smallCaps w:val="0"/>
          <w:sz w:val="20"/>
          <w:szCs w:val="20"/>
          <w:shd w:val="nil" w:color="auto" w:fill="auto"/>
          <w:rtl w:val="0"/>
          <w:lang w:val="en-US"/>
        </w:rPr>
        <w:t>O.M. n. 54 del 26 marzo 2026</w:t>
      </w:r>
      <w:r>
        <w:rPr>
          <w:rStyle w:val="Nessuno"/>
          <w:b w:val="0"/>
          <w:bCs w:val="0"/>
          <w:i w:val="1"/>
          <w:iCs w:val="1"/>
          <w:caps w:val="0"/>
          <w:smallCaps w:val="0"/>
          <w:sz w:val="20"/>
          <w:szCs w:val="20"/>
          <w:shd w:val="nil" w:color="auto" w:fill="auto"/>
          <w:rtl w:val="0"/>
          <w:lang w:val="it-IT"/>
        </w:rPr>
        <w:t xml:space="preserve"> - Esame di maturit</w:t>
      </w:r>
      <w:r>
        <w:rPr>
          <w:rStyle w:val="Nessuno"/>
          <w:b w:val="0"/>
          <w:bCs w:val="0"/>
          <w:i w:val="1"/>
          <w:iCs w:val="1"/>
          <w:caps w:val="0"/>
          <w:smallCaps w:val="0"/>
          <w:sz w:val="20"/>
          <w:szCs w:val="20"/>
          <w:shd w:val="nil" w:color="auto" w:fill="auto"/>
          <w:rtl w:val="0"/>
          <w:lang w:val="it-IT"/>
        </w:rPr>
        <w:t xml:space="preserve">à </w:t>
      </w:r>
      <w:r>
        <w:rPr>
          <w:rStyle w:val="Nessuno"/>
          <w:b w:val="0"/>
          <w:bCs w:val="0"/>
          <w:i w:val="1"/>
          <w:iCs w:val="1"/>
          <w:caps w:val="0"/>
          <w:smallCaps w:val="0"/>
          <w:sz w:val="20"/>
          <w:szCs w:val="20"/>
          <w:shd w:val="nil" w:color="auto" w:fill="auto"/>
          <w:rtl w:val="0"/>
          <w:lang w:val="it-IT"/>
        </w:rPr>
        <w:t>per l</w:t>
      </w:r>
      <w:r>
        <w:rPr>
          <w:rStyle w:val="Nessuno"/>
          <w:b w:val="0"/>
          <w:bCs w:val="0"/>
          <w:i w:val="1"/>
          <w:iCs w:val="1"/>
          <w:caps w:val="0"/>
          <w:smallCaps w:val="0"/>
          <w:sz w:val="20"/>
          <w:szCs w:val="20"/>
          <w:shd w:val="nil" w:color="auto" w:fill="auto"/>
          <w:rtl w:val="0"/>
          <w:lang w:val="it-IT"/>
        </w:rPr>
        <w:t>’</w:t>
      </w:r>
      <w:r>
        <w:rPr>
          <w:rStyle w:val="Nessuno"/>
          <w:b w:val="0"/>
          <w:bCs w:val="0"/>
          <w:i w:val="1"/>
          <w:iCs w:val="1"/>
          <w:caps w:val="0"/>
          <w:smallCaps w:val="0"/>
          <w:sz w:val="20"/>
          <w:szCs w:val="20"/>
          <w:shd w:val="nil" w:color="auto" w:fill="auto"/>
          <w:rtl w:val="0"/>
          <w:lang w:val="it-IT"/>
        </w:rPr>
        <w:t>anno scolastico 2025/2026)</w:t>
      </w:r>
    </w:p>
    <w:p>
      <w:pPr>
        <w:pStyle w:val="Normale"/>
        <w:keepNext w:val="1"/>
        <w:widowControl w:val="0"/>
        <w:spacing w:before="0" w:after="0" w:line="240" w:lineRule="auto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</w:p>
    <w:p>
      <w:pPr>
        <w:pStyle w:val="Normale"/>
        <w:keepNext w:val="1"/>
        <w:widowControl w:val="0"/>
        <w:numPr>
          <w:ilvl w:val="0"/>
          <w:numId w:val="2"/>
        </w:numPr>
        <w:bidi w:val="0"/>
        <w:spacing w:before="0" w:after="0" w:line="360" w:lineRule="auto"/>
        <w:ind w:right="0"/>
        <w:jc w:val="left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Frequenza, interesse, impegno</w:t>
      </w:r>
    </w:p>
    <w:p>
      <w:pPr>
        <w:pStyle w:val="Normale"/>
        <w:keepNext w:val="1"/>
        <w:widowControl w:val="0"/>
        <w:numPr>
          <w:ilvl w:val="0"/>
          <w:numId w:val="2"/>
        </w:numPr>
        <w:bidi w:val="0"/>
        <w:spacing w:before="0" w:after="0" w:line="360" w:lineRule="auto"/>
        <w:ind w:right="0"/>
        <w:jc w:val="left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Motivazione e partecipazione al dialogo educativo</w:t>
      </w:r>
    </w:p>
    <w:p>
      <w:pPr>
        <w:pStyle w:val="Normale"/>
        <w:keepNext w:val="1"/>
        <w:widowControl w:val="0"/>
        <w:numPr>
          <w:ilvl w:val="0"/>
          <w:numId w:val="2"/>
        </w:numPr>
        <w:bidi w:val="0"/>
        <w:spacing w:before="0" w:after="0" w:line="360" w:lineRule="auto"/>
        <w:ind w:right="0"/>
        <w:jc w:val="left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Andamento</w:t>
      </w:r>
    </w:p>
    <w:p>
      <w:pPr>
        <w:pStyle w:val="Normale"/>
        <w:keepNext w:val="1"/>
        <w:widowControl w:val="0"/>
        <w:numPr>
          <w:ilvl w:val="0"/>
          <w:numId w:val="2"/>
        </w:numPr>
        <w:bidi w:val="0"/>
        <w:spacing w:before="0" w:after="0" w:line="360" w:lineRule="auto"/>
        <w:ind w:right="0"/>
        <w:jc w:val="left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Risultati conseguiti e obiettivi raggiunti</w:t>
      </w:r>
    </w:p>
    <w:p>
      <w:pPr>
        <w:pStyle w:val="Normale"/>
        <w:keepNext w:val="1"/>
        <w:widowControl w:val="0"/>
        <w:spacing w:before="0" w:after="0" w:line="240" w:lineRule="auto"/>
        <w:rPr>
          <w:rStyle w:val="Nessuno"/>
          <w:b w:val="0"/>
          <w:bCs w:val="0"/>
          <w:caps w:val="0"/>
          <w:smallCaps w:val="0"/>
          <w:shd w:val="clear" w:color="auto" w:fill="ffffff"/>
        </w:rPr>
      </w:pPr>
    </w:p>
    <w:tbl>
      <w:tblPr>
        <w:tblW w:w="9076" w:type="dxa"/>
        <w:jc w:val="left"/>
        <w:tblInd w:w="64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076"/>
      </w:tblGrid>
      <w:tr>
        <w:tblPrEx>
          <w:shd w:val="clear" w:color="auto" w:fill="ced7e7"/>
        </w:tblPrEx>
        <w:trPr>
          <w:trHeight w:val="6132" w:hRule="atLeast"/>
        </w:trPr>
        <w:tc>
          <w:tcPr>
            <w:tcW w:type="dxa" w:w="907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e"/>
        <w:keepNext w:val="1"/>
        <w:widowControl w:val="0"/>
        <w:spacing w:before="0" w:after="0" w:line="240" w:lineRule="auto"/>
        <w:ind w:left="540" w:hanging="540"/>
        <w:rPr>
          <w:rStyle w:val="Nessuno"/>
          <w:b w:val="0"/>
          <w:bCs w:val="0"/>
          <w:caps w:val="0"/>
          <w:smallCaps w:val="0"/>
          <w:shd w:val="clear" w:color="auto" w:fill="ffffff"/>
        </w:rPr>
      </w:pPr>
    </w:p>
    <w:p>
      <w:pPr>
        <w:pStyle w:val="Normale"/>
        <w:keepNext w:val="1"/>
        <w:widowControl w:val="0"/>
        <w:spacing w:before="0" w:after="0" w:line="240" w:lineRule="auto"/>
        <w:ind w:left="432" w:hanging="432"/>
        <w:rPr>
          <w:rStyle w:val="Nessuno"/>
          <w:b w:val="0"/>
          <w:bCs w:val="0"/>
          <w:caps w:val="0"/>
          <w:smallCaps w:val="0"/>
          <w:shd w:val="clear" w:color="auto" w:fill="ffffff"/>
        </w:rPr>
      </w:pPr>
    </w:p>
    <w:p>
      <w:pPr>
        <w:pStyle w:val="Normale"/>
        <w:keepNext w:val="1"/>
        <w:widowControl w:val="0"/>
        <w:spacing w:before="0" w:after="0" w:line="240" w:lineRule="auto"/>
        <w:ind w:left="324" w:hanging="324"/>
        <w:rPr>
          <w:rStyle w:val="Nessuno"/>
          <w:b w:val="0"/>
          <w:bCs w:val="0"/>
          <w:caps w:val="0"/>
          <w:smallCaps w:val="0"/>
          <w:shd w:val="clear" w:color="auto" w:fill="ffffff"/>
        </w:rPr>
      </w:pPr>
    </w:p>
    <w:p>
      <w:pPr>
        <w:pStyle w:val="Normale"/>
        <w:keepNext w:val="1"/>
        <w:widowControl w:val="0"/>
        <w:spacing w:before="0" w:after="0" w:line="240" w:lineRule="auto"/>
        <w:ind w:left="1" w:hanging="1"/>
        <w:rPr>
          <w:rStyle w:val="Nessuno"/>
          <w:sz w:val="32"/>
          <w:szCs w:val="32"/>
          <w:shd w:val="clear" w:color="auto" w:fill="ffffff"/>
        </w:rPr>
      </w:pPr>
    </w:p>
    <w:p>
      <w:pPr>
        <w:pStyle w:val="Normale"/>
        <w:keepNext w:val="1"/>
        <w:widowControl w:val="0"/>
        <w:spacing w:before="0" w:after="0" w:line="240" w:lineRule="auto"/>
        <w:ind w:left="1" w:hanging="1"/>
      </w:pPr>
      <w:r>
        <w:rPr>
          <w:rStyle w:val="Nessuno"/>
          <w:rFonts w:ascii="Arial Unicode MS" w:cs="Arial Unicode MS" w:hAnsi="Arial Unicode MS" w:eastAsia="Arial Unicode MS"/>
          <w:b w:val="0"/>
          <w:bCs w:val="0"/>
          <w:i w:val="0"/>
          <w:iCs w:val="0"/>
          <w:shd w:val="clear" w:color="auto" w:fill="ffffff"/>
        </w:rPr>
        <w:br w:type="page"/>
      </w:r>
    </w:p>
    <w:p>
      <w:pPr>
        <w:pStyle w:val="Normale"/>
        <w:keepNext w:val="1"/>
        <w:widowControl w:val="0"/>
        <w:spacing w:before="0" w:after="0" w:line="240" w:lineRule="auto"/>
        <w:ind w:left="1" w:hanging="1"/>
        <w:jc w:val="both"/>
        <w:rPr>
          <w:rStyle w:val="Nessuno"/>
          <w:b w:val="0"/>
          <w:bCs w:val="0"/>
          <w:caps w:val="0"/>
          <w:smallCaps w:val="0"/>
          <w:sz w:val="32"/>
          <w:szCs w:val="32"/>
          <w:shd w:val="clear" w:color="auto" w:fill="ffffff"/>
        </w:rPr>
      </w:pPr>
      <w:r>
        <w:rPr>
          <w:rStyle w:val="Nessuno"/>
          <w:sz w:val="32"/>
          <w:szCs w:val="32"/>
          <w:shd w:val="clear" w:color="auto" w:fill="ffffff"/>
          <w:rtl w:val="0"/>
          <w:lang w:val="en-US"/>
        </w:rPr>
        <w:t>CONTINUIT</w:t>
      </w:r>
      <w:r>
        <w:rPr>
          <w:rStyle w:val="Nessuno"/>
          <w:sz w:val="32"/>
          <w:szCs w:val="32"/>
          <w:shd w:val="clear" w:color="auto" w:fill="ffffff"/>
          <w:rtl w:val="0"/>
          <w:lang w:val="en-US"/>
        </w:rPr>
        <w:t xml:space="preserve">À </w:t>
      </w:r>
      <w:r>
        <w:rPr>
          <w:rStyle w:val="Nessuno"/>
          <w:sz w:val="32"/>
          <w:szCs w:val="32"/>
          <w:shd w:val="clear" w:color="auto" w:fill="ffffff"/>
          <w:rtl w:val="0"/>
          <w:lang w:val="en-US"/>
        </w:rPr>
        <w:t>DIDATTICA DEI DOCENTI NEL CORSO DEL TRIENNIO</w:t>
      </w:r>
    </w:p>
    <w:p>
      <w:pPr>
        <w:pStyle w:val="Normale"/>
        <w:keepNext w:val="1"/>
        <w:widowControl w:val="0"/>
        <w:spacing w:before="0" w:after="0" w:line="240" w:lineRule="auto"/>
        <w:rPr>
          <w:rStyle w:val="Nessuno"/>
          <w:b w:val="0"/>
          <w:bCs w:val="0"/>
          <w:caps w:val="0"/>
          <w:smallCaps w:val="0"/>
          <w:shd w:val="clear" w:color="auto" w:fill="ffffff"/>
        </w:rPr>
      </w:pPr>
    </w:p>
    <w:tbl>
      <w:tblPr>
        <w:tblW w:w="9296" w:type="dxa"/>
        <w:jc w:val="left"/>
        <w:tblInd w:w="67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259"/>
        <w:gridCol w:w="884"/>
        <w:gridCol w:w="2051"/>
        <w:gridCol w:w="2051"/>
        <w:gridCol w:w="2051"/>
      </w:tblGrid>
      <w:tr>
        <w:tblPrEx>
          <w:shd w:val="clear" w:color="auto" w:fill="ced7e7"/>
        </w:tblPrEx>
        <w:trPr>
          <w:trHeight w:val="383" w:hRule="atLeast"/>
        </w:trPr>
        <w:tc>
          <w:tcPr>
            <w:tcW w:type="dxa" w:w="2259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0e0e0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>Discipline del      curricolo</w:t>
            </w:r>
          </w:p>
        </w:tc>
        <w:tc>
          <w:tcPr>
            <w:tcW w:type="dxa" w:w="884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0e0e0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rPr>
                <w:rStyle w:val="Nessuno"/>
                <w:b w:val="0"/>
                <w:bCs w:val="0"/>
                <w:caps w:val="0"/>
                <w:smallCaps w:val="0"/>
                <w:sz w:val="22"/>
                <w:szCs w:val="22"/>
                <w:shd w:val="nil" w:color="auto" w:fill="auto"/>
              </w:rPr>
            </w:pPr>
            <w:r>
              <w:rPr>
                <w:rStyle w:val="Nessuno"/>
                <w:b w:val="1"/>
                <w:bCs w:val="1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>Anni di corso</w:t>
            </w:r>
          </w:p>
          <w:p>
            <w:pPr>
              <w:pStyle w:val="Normale"/>
              <w:widowControl w:val="0"/>
              <w:bidi w:val="0"/>
              <w:spacing w:before="0"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(previsti dal piano di studi)</w:t>
            </w:r>
          </w:p>
        </w:tc>
        <w:tc>
          <w:tcPr>
            <w:tcW w:type="dxa" w:w="6153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0e0e0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Docenti </w:t>
            </w:r>
          </w:p>
        </w:tc>
      </w:tr>
      <w:tr>
        <w:tblPrEx>
          <w:shd w:val="clear" w:color="auto" w:fill="ced7e7"/>
        </w:tblPrEx>
        <w:trPr>
          <w:trHeight w:val="1202" w:hRule="atLeast"/>
        </w:trPr>
        <w:tc>
          <w:tcPr>
            <w:tcW w:type="dxa" w:w="225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0e0e0"/>
          </w:tcPr>
          <w:p/>
        </w:tc>
        <w:tc>
          <w:tcPr>
            <w:tcW w:type="dxa" w:w="88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0e0e0"/>
          </w:tcPr>
          <w:p/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0e0e0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>3</w:t>
            </w: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° </w:t>
            </w: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>anno</w:t>
            </w:r>
          </w:p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0e0e0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>4</w:t>
            </w: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° </w:t>
            </w: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>anno</w:t>
            </w:r>
          </w:p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0e0e0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>5</w:t>
            </w: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° </w:t>
            </w: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>anno</w:t>
            </w:r>
          </w:p>
        </w:tc>
      </w:tr>
      <w:tr>
        <w:tblPrEx>
          <w:shd w:val="clear" w:color="auto" w:fill="ced7e7"/>
        </w:tblPrEx>
        <w:trPr>
          <w:trHeight w:val="603" w:hRule="atLeast"/>
        </w:trPr>
        <w:tc>
          <w:tcPr>
            <w:tcW w:type="dxa" w:w="22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Lingua e letteratura italiana </w:t>
            </w:r>
          </w:p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clear" w:color="auto" w:fill="ffffff"/>
                <w:rtl w:val="0"/>
                <w:lang w:val="en-US"/>
              </w:rPr>
              <w:t>5</w:t>
            </w:r>
          </w:p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60" w:hRule="atLeast"/>
        </w:trPr>
        <w:tc>
          <w:tcPr>
            <w:tcW w:type="dxa" w:w="22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Lingua e cultura latina</w:t>
            </w:r>
          </w:p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clear" w:color="auto" w:fill="ffffff"/>
                <w:rtl w:val="0"/>
                <w:lang w:val="en-US"/>
              </w:rPr>
              <w:t>5</w:t>
            </w:r>
          </w:p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692" w:hRule="atLeast"/>
        </w:trPr>
        <w:tc>
          <w:tcPr>
            <w:tcW w:type="dxa" w:w="22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Lingua e cultura straniera: </w:t>
            </w: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it-IT"/>
              </w:rPr>
              <w:t>Francese</w:t>
            </w:r>
          </w:p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clear" w:color="auto" w:fill="ffffff"/>
                <w:rtl w:val="0"/>
                <w:lang w:val="en-US"/>
              </w:rPr>
              <w:t>5</w:t>
            </w:r>
          </w:p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60" w:hRule="atLeast"/>
        </w:trPr>
        <w:tc>
          <w:tcPr>
            <w:tcW w:type="dxa" w:w="22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Storia</w:t>
            </w:r>
          </w:p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clear" w:color="auto" w:fill="ffffff"/>
                <w:rtl w:val="0"/>
                <w:lang w:val="en-US"/>
              </w:rPr>
              <w:t>3</w:t>
            </w:r>
          </w:p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60" w:hRule="atLeast"/>
        </w:trPr>
        <w:tc>
          <w:tcPr>
            <w:tcW w:type="dxa" w:w="22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Filosofia</w:t>
            </w:r>
          </w:p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clear" w:color="auto" w:fill="ffffff"/>
                <w:rtl w:val="0"/>
                <w:lang w:val="en-US"/>
              </w:rPr>
              <w:t>3</w:t>
            </w:r>
          </w:p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903" w:hRule="atLeast"/>
        </w:trPr>
        <w:tc>
          <w:tcPr>
            <w:tcW w:type="dxa" w:w="22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0" w:after="0" w:line="240" w:lineRule="auto"/>
              <w:ind w:right="6"/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</w:rPr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Matematica  </w:t>
            </w:r>
          </w:p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bidi w:val="0"/>
              <w:spacing w:before="0" w:after="0" w:line="240" w:lineRule="auto"/>
              <w:ind w:left="0" w:right="6" w:firstLine="0"/>
              <w:jc w:val="left"/>
              <w:rPr>
                <w:rtl w:val="0"/>
              </w:rPr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(con Informatica al primo biennio)</w:t>
            </w:r>
          </w:p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clear" w:color="auto" w:fill="ffffff"/>
                <w:rtl w:val="0"/>
                <w:lang w:val="en-US"/>
              </w:rPr>
              <w:t>5</w:t>
            </w:r>
          </w:p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60" w:hRule="atLeast"/>
        </w:trPr>
        <w:tc>
          <w:tcPr>
            <w:tcW w:type="dxa" w:w="22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Fisica</w:t>
            </w:r>
          </w:p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clear" w:color="auto" w:fill="ffffff"/>
                <w:rtl w:val="0"/>
                <w:lang w:val="en-US"/>
              </w:rPr>
              <w:t>5</w:t>
            </w:r>
          </w:p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903" w:hRule="atLeast"/>
        </w:trPr>
        <w:tc>
          <w:tcPr>
            <w:tcW w:type="dxa" w:w="22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Scienze naturali (Biologia, Chimica, Scienze della Terra)</w:t>
            </w:r>
          </w:p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clear" w:color="auto" w:fill="ffffff"/>
                <w:rtl w:val="0"/>
                <w:lang w:val="en-US"/>
              </w:rPr>
              <w:t>5</w:t>
            </w:r>
          </w:p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716" w:hRule="atLeast"/>
        </w:trPr>
        <w:tc>
          <w:tcPr>
            <w:tcW w:type="dxa" w:w="22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Disegno e storia dell</w:t>
            </w: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’</w:t>
            </w: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arte</w:t>
            </w:r>
          </w:p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clear" w:color="auto" w:fill="ffffff"/>
                <w:rtl w:val="0"/>
                <w:lang w:val="en-US"/>
              </w:rPr>
              <w:t>5</w:t>
            </w:r>
          </w:p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603" w:hRule="atLeast"/>
        </w:trPr>
        <w:tc>
          <w:tcPr>
            <w:tcW w:type="dxa" w:w="22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Scienze motorie e sportive</w:t>
            </w:r>
          </w:p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clear" w:color="auto" w:fill="ffffff"/>
                <w:rtl w:val="0"/>
                <w:lang w:val="en-US"/>
              </w:rPr>
              <w:t>5</w:t>
            </w:r>
          </w:p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926" w:hRule="atLeast"/>
        </w:trPr>
        <w:tc>
          <w:tcPr>
            <w:tcW w:type="dxa" w:w="22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Religione cattolica o Attivit</w:t>
            </w: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à </w:t>
            </w: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didattiche alternative</w:t>
            </w:r>
          </w:p>
        </w:tc>
        <w:tc>
          <w:tcPr>
            <w:tcW w:type="dxa" w:w="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clear" w:color="auto" w:fill="ffffff"/>
                <w:rtl w:val="0"/>
                <w:lang w:val="en-US"/>
              </w:rPr>
              <w:t>5</w:t>
            </w:r>
          </w:p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0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e"/>
        <w:keepNext w:val="1"/>
        <w:widowControl w:val="0"/>
        <w:spacing w:before="0" w:after="0" w:line="240" w:lineRule="auto"/>
        <w:ind w:left="568" w:hanging="568"/>
        <w:rPr>
          <w:rStyle w:val="Nessuno"/>
          <w:b w:val="0"/>
          <w:bCs w:val="0"/>
          <w:caps w:val="0"/>
          <w:smallCaps w:val="0"/>
          <w:shd w:val="clear" w:color="auto" w:fill="ffffff"/>
        </w:rPr>
      </w:pPr>
    </w:p>
    <w:p>
      <w:pPr>
        <w:pStyle w:val="Normale"/>
        <w:keepNext w:val="1"/>
        <w:widowControl w:val="0"/>
        <w:spacing w:before="0" w:after="0" w:line="240" w:lineRule="auto"/>
        <w:ind w:left="460" w:hanging="460"/>
        <w:rPr>
          <w:rStyle w:val="Nessuno"/>
          <w:b w:val="0"/>
          <w:bCs w:val="0"/>
          <w:caps w:val="0"/>
          <w:smallCaps w:val="0"/>
          <w:shd w:val="clear" w:color="auto" w:fill="ffffff"/>
        </w:rPr>
      </w:pPr>
    </w:p>
    <w:p>
      <w:pPr>
        <w:pStyle w:val="Normale"/>
        <w:keepNext w:val="1"/>
        <w:widowControl w:val="0"/>
        <w:spacing w:before="0" w:after="0" w:line="240" w:lineRule="auto"/>
        <w:ind w:left="352" w:hanging="352"/>
        <w:rPr>
          <w:rStyle w:val="Nessuno"/>
          <w:b w:val="0"/>
          <w:bCs w:val="0"/>
          <w:caps w:val="0"/>
          <w:smallCaps w:val="0"/>
          <w:shd w:val="clear" w:color="auto" w:fill="ffffff"/>
        </w:rPr>
      </w:pPr>
    </w:p>
    <w:p>
      <w:pPr>
        <w:pStyle w:val="Normale"/>
        <w:keepNext w:val="1"/>
        <w:widowControl w:val="0"/>
        <w:spacing w:before="0" w:after="0" w:line="240" w:lineRule="auto"/>
        <w:rPr>
          <w:rStyle w:val="Nessuno"/>
          <w:shd w:val="clear" w:color="auto" w:fill="ffffff"/>
        </w:rPr>
      </w:pPr>
    </w:p>
    <w:p>
      <w:pPr>
        <w:pStyle w:val="Normale"/>
        <w:keepNext w:val="1"/>
        <w:widowControl w:val="0"/>
        <w:spacing w:before="0" w:after="0" w:line="240" w:lineRule="auto"/>
        <w:ind w:left="1" w:hanging="1"/>
        <w:jc w:val="both"/>
        <w:rPr>
          <w:rStyle w:val="Nessuno"/>
          <w:b w:val="0"/>
          <w:bCs w:val="0"/>
          <w:caps w:val="0"/>
          <w:smallCaps w:val="0"/>
          <w:sz w:val="32"/>
          <w:szCs w:val="32"/>
          <w:shd w:val="clear" w:color="auto" w:fill="ffffff"/>
        </w:rPr>
      </w:pPr>
      <w:r>
        <w:rPr>
          <w:rStyle w:val="Nessuno"/>
          <w:sz w:val="32"/>
          <w:szCs w:val="32"/>
          <w:shd w:val="clear" w:color="auto" w:fill="ffffff"/>
          <w:rtl w:val="0"/>
          <w:lang w:val="en-US"/>
        </w:rPr>
        <w:t>MODALIT</w:t>
      </w:r>
      <w:r>
        <w:rPr>
          <w:rStyle w:val="Nessuno"/>
          <w:sz w:val="32"/>
          <w:szCs w:val="32"/>
          <w:shd w:val="clear" w:color="auto" w:fill="ffffff"/>
          <w:rtl w:val="0"/>
          <w:lang w:val="en-US"/>
        </w:rPr>
        <w:t xml:space="preserve">À </w:t>
      </w:r>
      <w:r>
        <w:rPr>
          <w:rStyle w:val="Nessuno"/>
          <w:sz w:val="32"/>
          <w:szCs w:val="32"/>
          <w:shd w:val="clear" w:color="auto" w:fill="ffffff"/>
          <w:rtl w:val="0"/>
          <w:lang w:val="en-US"/>
        </w:rPr>
        <w:t>DI SVOLGIMENTO DELL</w:t>
      </w:r>
      <w:r>
        <w:rPr>
          <w:rStyle w:val="Nessuno"/>
          <w:sz w:val="32"/>
          <w:szCs w:val="32"/>
          <w:shd w:val="clear" w:color="auto" w:fill="ffffff"/>
          <w:rtl w:val="0"/>
          <w:lang w:val="en-US"/>
        </w:rPr>
        <w:t>’</w:t>
      </w:r>
      <w:r>
        <w:rPr>
          <w:rStyle w:val="Nessuno"/>
          <w:sz w:val="32"/>
          <w:szCs w:val="32"/>
          <w:shd w:val="clear" w:color="auto" w:fill="ffffff"/>
          <w:rtl w:val="0"/>
          <w:lang w:val="en-US"/>
        </w:rPr>
        <w:t>ATTIVIT</w:t>
      </w:r>
      <w:r>
        <w:rPr>
          <w:rStyle w:val="Nessuno"/>
          <w:sz w:val="32"/>
          <w:szCs w:val="32"/>
          <w:shd w:val="clear" w:color="auto" w:fill="ffffff"/>
          <w:rtl w:val="0"/>
          <w:lang w:val="en-US"/>
        </w:rPr>
        <w:t xml:space="preserve">À </w:t>
      </w:r>
      <w:r>
        <w:rPr>
          <w:rStyle w:val="Nessuno"/>
          <w:sz w:val="32"/>
          <w:szCs w:val="32"/>
          <w:shd w:val="clear" w:color="auto" w:fill="ffffff"/>
          <w:rtl w:val="0"/>
          <w:lang w:val="en-US"/>
        </w:rPr>
        <w:t>DIDATTICA NELL</w:t>
      </w:r>
      <w:r>
        <w:rPr>
          <w:rStyle w:val="Nessuno"/>
          <w:sz w:val="32"/>
          <w:szCs w:val="32"/>
          <w:shd w:val="clear" w:color="auto" w:fill="ffffff"/>
          <w:rtl w:val="0"/>
          <w:lang w:val="en-US"/>
        </w:rPr>
        <w:t>’</w:t>
      </w:r>
      <w:r>
        <w:rPr>
          <w:rStyle w:val="Nessuno"/>
          <w:sz w:val="32"/>
          <w:szCs w:val="32"/>
          <w:shd w:val="clear" w:color="auto" w:fill="ffffff"/>
          <w:rtl w:val="0"/>
          <w:lang w:val="en-US"/>
        </w:rPr>
        <w:t>A.S. 202</w:t>
      </w:r>
      <w:r>
        <w:rPr>
          <w:rStyle w:val="Nessuno"/>
          <w:sz w:val="32"/>
          <w:szCs w:val="32"/>
          <w:shd w:val="clear" w:color="auto" w:fill="ffffff"/>
          <w:rtl w:val="0"/>
          <w:lang w:val="it-IT"/>
        </w:rPr>
        <w:t>5</w:t>
      </w:r>
      <w:r>
        <w:rPr>
          <w:rStyle w:val="Nessuno"/>
          <w:sz w:val="32"/>
          <w:szCs w:val="32"/>
          <w:shd w:val="clear" w:color="auto" w:fill="ffffff"/>
          <w:rtl w:val="0"/>
          <w:lang w:val="en-US"/>
        </w:rPr>
        <w:t>/202</w:t>
      </w:r>
      <w:r>
        <w:rPr>
          <w:rStyle w:val="Nessuno"/>
          <w:sz w:val="32"/>
          <w:szCs w:val="32"/>
          <w:shd w:val="clear" w:color="auto" w:fill="ffffff"/>
          <w:rtl w:val="0"/>
          <w:lang w:val="it-IT"/>
        </w:rPr>
        <w:t>6</w:t>
      </w:r>
    </w:p>
    <w:p>
      <w:pPr>
        <w:pStyle w:val="Normale"/>
        <w:keepNext w:val="1"/>
        <w:widowControl w:val="0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shd w:val="clear" w:color="auto" w:fill="ffffff"/>
        </w:rPr>
      </w:pPr>
    </w:p>
    <w:p>
      <w:pPr>
        <w:pStyle w:val="Normale"/>
        <w:keepNext w:val="1"/>
        <w:widowControl w:val="0"/>
        <w:spacing w:before="0" w:after="0" w:line="360" w:lineRule="auto"/>
        <w:jc w:val="both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Le lezioni si sono svolte in presenza per l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’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intera durata dell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’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anno scolastico 202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it-IT"/>
        </w:rPr>
        <w:t>5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/202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it-IT"/>
        </w:rPr>
        <w:t>6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. Per tutta la durata dell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’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anno scolastico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è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stato osservato l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’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orario curricolare completo, senza riduzione dell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’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unit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à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oraria delle singole lezioni.</w:t>
      </w:r>
    </w:p>
    <w:p>
      <w:pPr>
        <w:pStyle w:val="Normale"/>
        <w:keepNext w:val="1"/>
        <w:widowControl w:val="0"/>
        <w:spacing w:before="0" w:after="0" w:line="360" w:lineRule="auto"/>
        <w:jc w:val="both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A supporto dell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’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attivit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à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didattica sono state utilizzate le seguenti piattaforme digitali:</w:t>
      </w:r>
    </w:p>
    <w:p>
      <w:pPr>
        <w:pStyle w:val="Normale"/>
        <w:keepNext w:val="1"/>
        <w:widowControl w:val="0"/>
        <w:numPr>
          <w:ilvl w:val="0"/>
          <w:numId w:val="4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Registro elettronico ClasseViva che fa parte della suite Infoschool di Spaggiari</w:t>
      </w:r>
    </w:p>
    <w:p>
      <w:pPr>
        <w:pStyle w:val="Normale"/>
        <w:keepNext w:val="1"/>
        <w:widowControl w:val="0"/>
        <w:numPr>
          <w:ilvl w:val="0"/>
          <w:numId w:val="4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Piattaforma PP&amp;S (Problem Posing &amp; Solving nel Sistema Educativo) in convenzione con l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’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Universit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à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degli Studi di Torino</w:t>
      </w:r>
    </w:p>
    <w:p>
      <w:pPr>
        <w:pStyle w:val="Normale"/>
        <w:keepNext w:val="1"/>
        <w:widowControl w:val="0"/>
        <w:numPr>
          <w:ilvl w:val="0"/>
          <w:numId w:val="4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Canale YouTube</w:t>
      </w:r>
    </w:p>
    <w:p>
      <w:pPr>
        <w:pStyle w:val="Normale"/>
        <w:keepNext w:val="1"/>
        <w:widowControl w:val="0"/>
        <w:numPr>
          <w:ilvl w:val="0"/>
          <w:numId w:val="4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……………………………… </w:t>
      </w:r>
      <w:r>
        <w:rPr>
          <w:rStyle w:val="Nessuno"/>
          <w:b w:val="0"/>
          <w:bCs w:val="0"/>
          <w:i w:val="1"/>
          <w:iCs w:val="1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(altro: specificare)</w:t>
      </w:r>
    </w:p>
    <w:p>
      <w:pPr>
        <w:pStyle w:val="Normale"/>
        <w:keepNext w:val="1"/>
        <w:widowControl w:val="0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shd w:val="clear" w:color="auto" w:fill="ffffff"/>
        </w:rPr>
      </w:pPr>
    </w:p>
    <w:p>
      <w:pPr>
        <w:pStyle w:val="Normale"/>
        <w:keepNext w:val="1"/>
        <w:widowControl w:val="0"/>
        <w:spacing w:before="0" w:after="0" w:line="240" w:lineRule="auto"/>
        <w:ind w:left="1" w:hanging="1"/>
        <w:rPr>
          <w:rStyle w:val="Nessuno"/>
          <w:b w:val="0"/>
          <w:bCs w:val="0"/>
          <w:caps w:val="0"/>
          <w:smallCaps w:val="0"/>
          <w:sz w:val="32"/>
          <w:szCs w:val="32"/>
          <w:shd w:val="clear" w:color="auto" w:fill="ffffff"/>
        </w:rPr>
      </w:pPr>
      <w:r>
        <w:rPr>
          <w:rStyle w:val="Nessuno"/>
          <w:sz w:val="32"/>
          <w:szCs w:val="32"/>
          <w:shd w:val="clear" w:color="auto" w:fill="ffffff"/>
          <w:rtl w:val="0"/>
          <w:lang w:val="en-US"/>
        </w:rPr>
        <w:t xml:space="preserve">VALUTAZIONE </w:t>
      </w:r>
    </w:p>
    <w:p>
      <w:pPr>
        <w:pStyle w:val="Normale"/>
        <w:keepNext w:val="1"/>
        <w:widowControl w:val="0"/>
        <w:spacing w:before="0" w:after="0" w:line="336" w:lineRule="auto"/>
        <w:jc w:val="both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</w:p>
    <w:p>
      <w:pPr>
        <w:pStyle w:val="Normale"/>
        <w:keepNext w:val="1"/>
        <w:widowControl w:val="0"/>
        <w:spacing w:before="0" w:after="0" w:line="336" w:lineRule="auto"/>
        <w:jc w:val="both"/>
        <w:rPr>
          <w:rStyle w:val="Nessuno"/>
          <w:b w:val="0"/>
          <w:bCs w:val="0"/>
          <w:caps w:val="0"/>
          <w:smallCaps w:val="0"/>
          <w:sz w:val="36"/>
          <w:szCs w:val="36"/>
          <w:shd w:val="clear" w:color="auto" w:fill="ffffff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In ottemperanza alla legislazione vigente, per l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’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attribuzione dei voti sono stati seguiti i seguenti criteri:</w:t>
      </w:r>
    </w:p>
    <w:p>
      <w:pPr>
        <w:pStyle w:val="Normale"/>
        <w:keepNext w:val="1"/>
        <w:widowControl w:val="0"/>
        <w:numPr>
          <w:ilvl w:val="0"/>
          <w:numId w:val="6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Obiettivi cognitivi stabiliti dal coordinamento disciplinare</w:t>
      </w:r>
    </w:p>
    <w:p>
      <w:pPr>
        <w:pStyle w:val="Normale"/>
        <w:keepNext w:val="1"/>
        <w:widowControl w:val="0"/>
        <w:numPr>
          <w:ilvl w:val="0"/>
          <w:numId w:val="6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Grado di acquisizione delle conoscenze iniziali </w:t>
      </w:r>
    </w:p>
    <w:p>
      <w:pPr>
        <w:pStyle w:val="Normale"/>
        <w:keepNext w:val="1"/>
        <w:widowControl w:val="0"/>
        <w:numPr>
          <w:ilvl w:val="0"/>
          <w:numId w:val="6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Progresso compiuto rispetto al livello di partenza </w:t>
      </w:r>
    </w:p>
    <w:p>
      <w:pPr>
        <w:pStyle w:val="Normale"/>
        <w:keepNext w:val="1"/>
        <w:widowControl w:val="0"/>
        <w:numPr>
          <w:ilvl w:val="0"/>
          <w:numId w:val="6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Recupero delle carenze avvenuto al termine degli interventi di sostegno e/o recupero </w:t>
      </w:r>
    </w:p>
    <w:p>
      <w:pPr>
        <w:pStyle w:val="Normale"/>
        <w:keepNext w:val="1"/>
        <w:widowControl w:val="0"/>
        <w:numPr>
          <w:ilvl w:val="0"/>
          <w:numId w:val="6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Grado di conseguimento degli obiettivi finali indicati dal docente nella programmazione didattica annuale, tenuto conto degli obiettivi di apprendimento, dei mezzi, degli strumenti e delle metodologie </w:t>
      </w:r>
    </w:p>
    <w:p>
      <w:pPr>
        <w:pStyle w:val="Normale"/>
        <w:keepNext w:val="1"/>
        <w:widowControl w:val="0"/>
        <w:numPr>
          <w:ilvl w:val="0"/>
          <w:numId w:val="6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Obiettivi non cognitivi trasversali conseguiti: impegno costante, attenzione viva, partecipazione costruttiva a tutte le offerte formative della scuola, osservazione attenta, capacit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à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espressiva appropriata, motivazione allo studio, capacit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à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di lavoro autonomo, capacit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à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di lavoro guidato, capacit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à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di rapportarsi positivamente all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’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ambiente, ai compagni, agli insegnanti</w:t>
      </w:r>
    </w:p>
    <w:p>
      <w:pPr>
        <w:pStyle w:val="Normale"/>
        <w:keepNext w:val="1"/>
        <w:widowControl w:val="0"/>
        <w:numPr>
          <w:ilvl w:val="0"/>
          <w:numId w:val="6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Correttezza di comportamento nelle attivit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à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didattiche in presenza e a distanza, in particolare nell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’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utilizzo degli strumenti informatici </w:t>
      </w:r>
    </w:p>
    <w:p>
      <w:pPr>
        <w:pStyle w:val="Normale"/>
        <w:keepNext w:val="1"/>
        <w:widowControl w:val="0"/>
        <w:numPr>
          <w:ilvl w:val="0"/>
          <w:numId w:val="6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Impegno e puntualit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à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nello svolgimento dei compiti assegnati </w:t>
      </w:r>
    </w:p>
    <w:p>
      <w:pPr>
        <w:pStyle w:val="Normale"/>
        <w:keepNext w:val="1"/>
        <w:widowControl w:val="0"/>
        <w:numPr>
          <w:ilvl w:val="0"/>
          <w:numId w:val="6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Voti di profitto conseguiti nelle singole prove di verifica</w:t>
      </w:r>
    </w:p>
    <w:p>
      <w:pPr>
        <w:pStyle w:val="Normale"/>
        <w:keepNext w:val="1"/>
        <w:widowControl w:val="0"/>
        <w:numPr>
          <w:ilvl w:val="0"/>
          <w:numId w:val="6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Eventuali situazioni con riflessi sul lavoro dello studente (incidenti, malattie, situazioni familiari particolari, impegni sportivi, etc.)</w:t>
      </w:r>
    </w:p>
    <w:p>
      <w:pPr>
        <w:pStyle w:val="Normale"/>
        <w:keepNext w:val="1"/>
        <w:widowControl w:val="0"/>
        <w:spacing w:before="0" w:after="0" w:line="360" w:lineRule="auto"/>
        <w:jc w:val="both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</w:p>
    <w:tbl>
      <w:tblPr>
        <w:tblW w:w="9708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5750"/>
        <w:gridCol w:w="3258"/>
        <w:gridCol w:w="700"/>
      </w:tblGrid>
      <w:tr>
        <w:tblPrEx>
          <w:shd w:val="clear" w:color="auto" w:fill="ced7e7"/>
        </w:tblPrEx>
        <w:trPr>
          <w:trHeight w:val="785" w:hRule="exact"/>
        </w:trPr>
        <w:tc>
          <w:tcPr>
            <w:tcW w:type="dxa" w:w="9708"/>
            <w:gridSpan w:val="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  <w:rPr>
                <w:rStyle w:val="Nessuno"/>
                <w:rFonts w:ascii="Calibri" w:cs="Calibri" w:hAnsi="Calibri" w:eastAsia="Calibri"/>
                <w:caps w:val="0"/>
                <w:smallCaps w:val="0"/>
                <w:position w:val="0"/>
                <w:sz w:val="28"/>
                <w:szCs w:val="28"/>
                <w:shd w:val="nil" w:color="auto" w:fill="auto"/>
              </w:rPr>
            </w:pPr>
            <w:r>
              <w:rPr>
                <w:rStyle w:val="Nessuno"/>
                <w:rFonts w:ascii="Calibri" w:hAnsi="Calibri"/>
                <w:caps w:val="0"/>
                <w:smallCaps w:val="0"/>
                <w:position w:val="0"/>
                <w:sz w:val="28"/>
                <w:szCs w:val="28"/>
                <w:shd w:val="nil" w:color="auto" w:fill="auto"/>
                <w:rtl w:val="0"/>
                <w:lang w:val="it-IT"/>
              </w:rPr>
              <w:t>CRITERI GENERALI DI VALUTAZIONE</w:t>
            </w:r>
          </w:p>
          <w:p>
            <w:pPr>
              <w:pStyle w:val="Normale"/>
              <w:widowControl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Style w:val="Nessuno"/>
                <w:rFonts w:ascii="Calibri" w:cs="Calibri" w:hAnsi="Calibri" w:eastAsia="Calibri"/>
                <w:b w:val="0"/>
                <w:bCs w:val="0"/>
                <w:i w:val="1"/>
                <w:iCs w:val="1"/>
                <w:caps w:val="0"/>
                <w:smallCaps w:val="0"/>
                <w:position w:val="0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Style w:val="Nessuno"/>
                <w:rFonts w:ascii="Calibri" w:hAnsi="Calibri"/>
                <w:b w:val="0"/>
                <w:bCs w:val="0"/>
                <w:i w:val="1"/>
                <w:iCs w:val="1"/>
                <w:caps w:val="0"/>
                <w:smallCaps w:val="0"/>
                <w:position w:val="0"/>
                <w:sz w:val="16"/>
                <w:szCs w:val="16"/>
                <w:shd w:val="nil" w:color="auto" w:fill="auto"/>
                <w:rtl w:val="0"/>
                <w:lang w:val="it-IT"/>
              </w:rPr>
              <w:t>Delibera n. 78/2024 del Collegio docenti 30/10/2024</w:t>
            </w:r>
          </w:p>
          <w:p>
            <w:pPr>
              <w:pStyle w:val="Normale"/>
              <w:widowControl w:val="0"/>
              <w:bidi w:val="0"/>
              <w:spacing w:before="0" w:after="0" w:line="240" w:lineRule="auto"/>
              <w:ind w:left="2" w:right="0" w:hanging="2"/>
              <w:jc w:val="center"/>
              <w:outlineLvl w:val="9"/>
              <w:rPr>
                <w:rtl w:val="0"/>
              </w:rPr>
            </w:pPr>
            <w:r>
              <w:rPr>
                <w:rStyle w:val="Nessuno"/>
                <w:rFonts w:ascii="Calibri" w:hAnsi="Calibri"/>
                <w:b w:val="0"/>
                <w:bCs w:val="0"/>
                <w:i w:val="1"/>
                <w:iCs w:val="1"/>
                <w:caps w:val="0"/>
                <w:smallCaps w:val="0"/>
                <w:position w:val="0"/>
                <w:sz w:val="16"/>
                <w:szCs w:val="16"/>
                <w:shd w:val="nil" w:color="auto" w:fill="auto"/>
                <w:rtl w:val="0"/>
                <w:lang w:val="it-IT"/>
              </w:rPr>
              <w:t>Delibera n 42/2024 del Consiglio di istituto 7/11/2024</w:t>
            </w:r>
          </w:p>
        </w:tc>
      </w:tr>
      <w:tr>
        <w:tblPrEx>
          <w:shd w:val="clear" w:color="auto" w:fill="ced7e7"/>
        </w:tblPrEx>
        <w:trPr>
          <w:trHeight w:val="890" w:hRule="exact"/>
        </w:trPr>
        <w:tc>
          <w:tcPr>
            <w:tcW w:type="dxa" w:w="575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caps w:val="0"/>
                <w:smallCaps w:val="0"/>
                <w:position w:val="0"/>
                <w:shd w:val="nil" w:color="auto" w:fill="auto"/>
                <w:rtl w:val="0"/>
                <w:lang w:val="it-IT"/>
              </w:rPr>
              <w:t>Lavoro svolto</w:t>
            </w:r>
          </w:p>
        </w:tc>
        <w:tc>
          <w:tcPr>
            <w:tcW w:type="dxa" w:w="32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caps w:val="0"/>
                <w:smallCaps w:val="0"/>
                <w:position w:val="0"/>
                <w:shd w:val="nil" w:color="auto" w:fill="auto"/>
                <w:rtl w:val="0"/>
                <w:lang w:val="it-IT"/>
              </w:rPr>
              <w:t>Livello raggiunto rispetto all</w:t>
            </w:r>
            <w:r>
              <w:rPr>
                <w:rStyle w:val="Nessuno"/>
                <w:rFonts w:ascii="Calibri" w:hAnsi="Calibri" w:hint="default"/>
                <w:caps w:val="0"/>
                <w:smallCaps w:val="0"/>
                <w:position w:val="0"/>
                <w:shd w:val="nil" w:color="auto" w:fill="auto"/>
                <w:rtl w:val="0"/>
                <w:lang w:val="it-IT"/>
              </w:rPr>
              <w:t>’</w:t>
            </w:r>
            <w:r>
              <w:rPr>
                <w:rStyle w:val="Nessuno"/>
                <w:rFonts w:ascii="Calibri" w:hAnsi="Calibri"/>
                <w:caps w:val="0"/>
                <w:smallCaps w:val="0"/>
                <w:position w:val="0"/>
                <w:shd w:val="nil" w:color="auto" w:fill="auto"/>
                <w:rtl w:val="0"/>
                <w:lang w:val="it-IT"/>
              </w:rPr>
              <w:t>obiettivo</w:t>
            </w:r>
          </w:p>
        </w:tc>
        <w:tc>
          <w:tcPr>
            <w:tcW w:type="dxa" w:w="70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caps w:val="0"/>
                <w:smallCaps w:val="0"/>
                <w:position w:val="0"/>
                <w:shd w:val="nil" w:color="auto" w:fill="auto"/>
                <w:rtl w:val="0"/>
                <w:lang w:val="it-IT"/>
              </w:rPr>
              <w:t>Voto</w:t>
            </w:r>
          </w:p>
        </w:tc>
      </w:tr>
      <w:tr>
        <w:tblPrEx>
          <w:shd w:val="clear" w:color="auto" w:fill="ced7e7"/>
        </w:tblPrEx>
        <w:trPr>
          <w:trHeight w:val="890" w:hRule="exact"/>
        </w:trPr>
        <w:tc>
          <w:tcPr>
            <w:tcW w:type="dxa" w:w="575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Nessuna risposta alle richieste dell</w:t>
            </w:r>
            <w:r>
              <w:rPr>
                <w:rStyle w:val="Nessuno"/>
                <w:rFonts w:ascii="Calibri" w:hAnsi="Calibri" w:hint="default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’</w:t>
            </w: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insegnante</w:t>
            </w:r>
          </w:p>
        </w:tc>
        <w:tc>
          <w:tcPr>
            <w:tcW w:type="dxa" w:w="32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Del tutto insufficiente</w:t>
            </w:r>
          </w:p>
        </w:tc>
        <w:tc>
          <w:tcPr>
            <w:tcW w:type="dxa" w:w="70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2</w:t>
            </w:r>
          </w:p>
        </w:tc>
      </w:tr>
      <w:tr>
        <w:tblPrEx>
          <w:shd w:val="clear" w:color="auto" w:fill="ced7e7"/>
        </w:tblPrEx>
        <w:trPr>
          <w:trHeight w:val="890" w:hRule="exact"/>
        </w:trPr>
        <w:tc>
          <w:tcPr>
            <w:tcW w:type="dxa" w:w="575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Lavoro del tutto disorganico e incoerente</w:t>
            </w:r>
          </w:p>
        </w:tc>
        <w:tc>
          <w:tcPr>
            <w:tcW w:type="dxa" w:w="32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Estremamente insufficiente</w:t>
            </w:r>
          </w:p>
        </w:tc>
        <w:tc>
          <w:tcPr>
            <w:tcW w:type="dxa" w:w="70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3</w:t>
            </w:r>
          </w:p>
        </w:tc>
      </w:tr>
      <w:tr>
        <w:tblPrEx>
          <w:shd w:val="clear" w:color="auto" w:fill="ced7e7"/>
        </w:tblPrEx>
        <w:trPr>
          <w:trHeight w:val="890" w:hRule="exact"/>
        </w:trPr>
        <w:tc>
          <w:tcPr>
            <w:tcW w:type="dxa" w:w="575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Lavoro molto parziale o disorganico con gravi errori; notevoli difficolt</w:t>
            </w:r>
            <w:r>
              <w:rPr>
                <w:rStyle w:val="Nessuno"/>
                <w:rFonts w:ascii="Calibri" w:hAnsi="Calibri" w:hint="default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 xml:space="preserve">à </w:t>
            </w: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nell</w:t>
            </w:r>
            <w:r>
              <w:rPr>
                <w:rStyle w:val="Nessuno"/>
                <w:rFonts w:ascii="Calibri" w:hAnsi="Calibri" w:hint="default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’</w:t>
            </w: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organizzazione logica</w:t>
            </w:r>
          </w:p>
        </w:tc>
        <w:tc>
          <w:tcPr>
            <w:tcW w:type="dxa" w:w="32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Gravemente insufficiente</w:t>
            </w:r>
          </w:p>
        </w:tc>
        <w:tc>
          <w:tcPr>
            <w:tcW w:type="dxa" w:w="70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4</w:t>
            </w:r>
          </w:p>
        </w:tc>
      </w:tr>
      <w:tr>
        <w:tblPrEx>
          <w:shd w:val="clear" w:color="auto" w:fill="ced7e7"/>
        </w:tblPrEx>
        <w:trPr>
          <w:trHeight w:val="890" w:hRule="exact"/>
        </w:trPr>
        <w:tc>
          <w:tcPr>
            <w:tcW w:type="dxa" w:w="575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Lavoro parziale con alcuni errori, o completo ma con gravi errori; esposizione confusa ed incerta</w:t>
            </w:r>
          </w:p>
        </w:tc>
        <w:tc>
          <w:tcPr>
            <w:tcW w:type="dxa" w:w="32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Insufficiente</w:t>
            </w:r>
          </w:p>
        </w:tc>
        <w:tc>
          <w:tcPr>
            <w:tcW w:type="dxa" w:w="70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5</w:t>
            </w:r>
          </w:p>
        </w:tc>
      </w:tr>
      <w:tr>
        <w:tblPrEx>
          <w:shd w:val="clear" w:color="auto" w:fill="ced7e7"/>
        </w:tblPrEx>
        <w:trPr>
          <w:trHeight w:val="890" w:hRule="exact"/>
        </w:trPr>
        <w:tc>
          <w:tcPr>
            <w:tcW w:type="dxa" w:w="575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Sufficiente conoscenza dei contenuti; risposte pertinenti; esposizione corretta pur con lessico limitato e un registro parzialmente informale</w:t>
            </w:r>
          </w:p>
        </w:tc>
        <w:tc>
          <w:tcPr>
            <w:tcW w:type="dxa" w:w="32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Sufficiente</w:t>
            </w:r>
          </w:p>
        </w:tc>
        <w:tc>
          <w:tcPr>
            <w:tcW w:type="dxa" w:w="70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6</w:t>
            </w:r>
          </w:p>
        </w:tc>
      </w:tr>
      <w:tr>
        <w:tblPrEx>
          <w:shd w:val="clear" w:color="auto" w:fill="ced7e7"/>
        </w:tblPrEx>
        <w:trPr>
          <w:trHeight w:val="890" w:hRule="exact"/>
        </w:trPr>
        <w:tc>
          <w:tcPr>
            <w:tcW w:type="dxa" w:w="575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Conoscenza dei contenuti fondamentali e utilizzazione consapevole degli stessi; esposizione fondamentalmente corretta</w:t>
            </w:r>
          </w:p>
        </w:tc>
        <w:tc>
          <w:tcPr>
            <w:tcW w:type="dxa" w:w="32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Discreto</w:t>
            </w:r>
          </w:p>
        </w:tc>
        <w:tc>
          <w:tcPr>
            <w:tcW w:type="dxa" w:w="70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890" w:hRule="exact"/>
        </w:trPr>
        <w:tc>
          <w:tcPr>
            <w:tcW w:type="dxa" w:w="575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Lavoro completo, preciso e corretto nella forma e nel contenuto</w:t>
            </w:r>
          </w:p>
        </w:tc>
        <w:tc>
          <w:tcPr>
            <w:tcW w:type="dxa" w:w="32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Buono</w:t>
            </w:r>
          </w:p>
        </w:tc>
        <w:tc>
          <w:tcPr>
            <w:tcW w:type="dxa" w:w="70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8</w:t>
            </w:r>
          </w:p>
        </w:tc>
      </w:tr>
      <w:tr>
        <w:tblPrEx>
          <w:shd w:val="clear" w:color="auto" w:fill="ced7e7"/>
        </w:tblPrEx>
        <w:trPr>
          <w:trHeight w:val="889" w:hRule="exact"/>
        </w:trPr>
        <w:tc>
          <w:tcPr>
            <w:tcW w:type="dxa" w:w="575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Lavoro completo ed approfondito; rielaborazione personale; discorso ben strutturato; linguaggio corretto, fluente e variato nel lessico</w:t>
            </w:r>
          </w:p>
        </w:tc>
        <w:tc>
          <w:tcPr>
            <w:tcW w:type="dxa" w:w="32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Ottimo</w:t>
            </w:r>
          </w:p>
        </w:tc>
        <w:tc>
          <w:tcPr>
            <w:tcW w:type="dxa" w:w="70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9</w:t>
            </w:r>
          </w:p>
        </w:tc>
      </w:tr>
      <w:tr>
        <w:tblPrEx>
          <w:shd w:val="clear" w:color="auto" w:fill="ced7e7"/>
        </w:tblPrEx>
        <w:trPr>
          <w:trHeight w:val="1311" w:hRule="exact"/>
        </w:trPr>
        <w:tc>
          <w:tcPr>
            <w:tcW w:type="dxa" w:w="575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Conoscenza completa ed approfondita; utilizza le conoscenze in modo articolato e personale; sa individuare in modo preciso gli aspetti complessi di un testo o problema; effettua sintesi sistematiche; utilizza le competenze acquisite soprattutto in funzione di nuove acquisizioni</w:t>
            </w:r>
          </w:p>
        </w:tc>
        <w:tc>
          <w:tcPr>
            <w:tcW w:type="dxa" w:w="32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Eccellente</w:t>
            </w:r>
          </w:p>
        </w:tc>
        <w:tc>
          <w:tcPr>
            <w:tcW w:type="dxa" w:w="70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10</w:t>
            </w:r>
          </w:p>
        </w:tc>
      </w:tr>
    </w:tbl>
    <w:p>
      <w:pPr>
        <w:pStyle w:val="Normale"/>
        <w:keepNext w:val="1"/>
        <w:widowControl w:val="0"/>
        <w:spacing w:before="0" w:after="0" w:line="240" w:lineRule="auto"/>
        <w:ind w:left="216" w:hanging="216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</w:p>
    <w:p>
      <w:pPr>
        <w:pStyle w:val="Normale"/>
        <w:keepNext w:val="1"/>
        <w:widowControl w:val="0"/>
        <w:spacing w:before="0" w:after="0" w:line="240" w:lineRule="auto"/>
        <w:ind w:left="108" w:hanging="108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</w:p>
    <w:p>
      <w:pPr>
        <w:pStyle w:val="Normale"/>
        <w:keepNext w:val="1"/>
        <w:widowControl w:val="0"/>
        <w:spacing w:before="0" w:after="0" w:line="240" w:lineRule="auto"/>
        <w:ind w:left="108" w:hanging="108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</w:p>
    <w:p>
      <w:pPr>
        <w:pStyle w:val="Normale"/>
        <w:keepNext w:val="1"/>
        <w:widowControl w:val="0"/>
        <w:spacing w:before="0" w:after="0" w:line="240" w:lineRule="auto"/>
        <w:ind w:left="108" w:hanging="108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</w:p>
    <w:p>
      <w:pPr>
        <w:pStyle w:val="Corpo A"/>
        <w:jc w:val="center"/>
        <w:rPr>
          <w:rStyle w:val="Nessuno"/>
          <w:b w:val="1"/>
          <w:bCs w:val="1"/>
          <w:sz w:val="32"/>
          <w:szCs w:val="32"/>
          <w:u w:val="single"/>
        </w:rPr>
      </w:pPr>
      <w:r>
        <w:rPr>
          <w:rStyle w:val="Nessuno"/>
          <w:b w:val="1"/>
          <w:bCs w:val="1"/>
          <w:sz w:val="32"/>
          <w:szCs w:val="32"/>
          <w:u w:val="single"/>
          <w:rtl w:val="0"/>
          <w:lang w:val="nl-NL"/>
        </w:rPr>
        <w:t>PROVE INVALSI</w:t>
      </w:r>
    </w:p>
    <w:p>
      <w:pPr>
        <w:pStyle w:val="Corpo A"/>
        <w:jc w:val="center"/>
        <w:rPr>
          <w:rStyle w:val="Nessuno"/>
          <w:lang w:val="it-IT"/>
        </w:rPr>
      </w:pPr>
      <w:r>
        <w:rPr>
          <w:rStyle w:val="Nessuno"/>
          <w:sz w:val="20"/>
          <w:szCs w:val="20"/>
          <w:u w:val="none"/>
          <w:rtl w:val="0"/>
          <w:lang w:val="it-IT"/>
        </w:rPr>
        <w:t>(ai sensi dell</w:t>
      </w:r>
      <w:r>
        <w:rPr>
          <w:rStyle w:val="Nessuno"/>
          <w:sz w:val="20"/>
          <w:szCs w:val="20"/>
          <w:u w:val="none"/>
          <w:rtl w:val="0"/>
          <w:lang w:val="it-IT"/>
        </w:rPr>
        <w:t>’</w:t>
      </w:r>
      <w:r>
        <w:rPr>
          <w:rStyle w:val="Nessuno"/>
          <w:sz w:val="20"/>
          <w:szCs w:val="20"/>
          <w:u w:val="none"/>
          <w:rtl w:val="0"/>
          <w:lang w:val="it-IT"/>
        </w:rPr>
        <w:t>a</w:t>
      </w:r>
      <w:r>
        <w:rPr>
          <w:rStyle w:val="Nessuno"/>
          <w:rFonts w:ascii="Arial" w:hAnsi="Arial"/>
          <w:sz w:val="20"/>
          <w:szCs w:val="20"/>
          <w:u w:val="none"/>
          <w:rtl w:val="0"/>
          <w:lang w:val="it-IT"/>
        </w:rPr>
        <w:t>rt. 3, comma 1-ii O.M. n. 54 del 26 marzo 2026)</w:t>
      </w:r>
    </w:p>
    <w:p>
      <w:pPr>
        <w:pStyle w:val="Normale"/>
        <w:spacing w:before="0" w:after="0"/>
        <w:jc w:val="both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</w:p>
    <w:p>
      <w:pPr>
        <w:pStyle w:val="Normale"/>
        <w:numPr>
          <w:ilvl w:val="0"/>
          <w:numId w:val="8"/>
        </w:numPr>
        <w:bidi w:val="0"/>
        <w:spacing w:before="0" w:after="0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1"/>
          <w:bCs w:val="1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La classe ha effettuato le seguenti prove: </w:t>
      </w:r>
    </w:p>
    <w:p>
      <w:pPr>
        <w:pStyle w:val="Normale"/>
        <w:spacing w:before="0" w:after="0"/>
        <w:jc w:val="both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</w:p>
    <w:tbl>
      <w:tblPr>
        <w:tblW w:w="9706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629"/>
        <w:gridCol w:w="6077"/>
      </w:tblGrid>
      <w:tr>
        <w:tblPrEx>
          <w:shd w:val="clear" w:color="auto" w:fill="ced7e7"/>
        </w:tblPrEx>
        <w:trPr>
          <w:trHeight w:val="323" w:hRule="atLeast"/>
        </w:trPr>
        <w:tc>
          <w:tcPr>
            <w:tcW w:type="dxa" w:w="36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6e6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0" w:after="0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Materia </w:t>
            </w:r>
          </w:p>
        </w:tc>
        <w:tc>
          <w:tcPr>
            <w:tcW w:type="dxa" w:w="60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6e6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0" w:after="0"/>
              <w:jc w:val="center"/>
            </w:pP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Data </w:t>
            </w:r>
          </w:p>
        </w:tc>
      </w:tr>
      <w:tr>
        <w:tblPrEx>
          <w:shd w:val="clear" w:color="auto" w:fill="ced7e7"/>
        </w:tblPrEx>
        <w:trPr>
          <w:trHeight w:val="323" w:hRule="atLeast"/>
        </w:trPr>
        <w:tc>
          <w:tcPr>
            <w:tcW w:type="dxa" w:w="36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0" w:after="0"/>
              <w:jc w:val="both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>Italiano</w:t>
            </w:r>
          </w:p>
        </w:tc>
        <w:tc>
          <w:tcPr>
            <w:tcW w:type="dxa" w:w="60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23" w:hRule="atLeast"/>
        </w:trPr>
        <w:tc>
          <w:tcPr>
            <w:tcW w:type="dxa" w:w="36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0" w:after="0"/>
              <w:jc w:val="both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>Matematica</w:t>
            </w:r>
          </w:p>
        </w:tc>
        <w:tc>
          <w:tcPr>
            <w:tcW w:type="dxa" w:w="60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Normale"/>
        <w:widowControl w:val="0"/>
        <w:spacing w:before="0" w:after="0" w:line="240" w:lineRule="auto"/>
        <w:ind w:left="216" w:hanging="216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</w:p>
    <w:p>
      <w:pPr>
        <w:pStyle w:val="Normale"/>
        <w:widowControl w:val="0"/>
        <w:spacing w:before="0" w:after="0" w:line="240" w:lineRule="auto"/>
        <w:ind w:left="108" w:hanging="108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</w:p>
    <w:p>
      <w:pPr>
        <w:pStyle w:val="Normale"/>
        <w:widowControl w:val="0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</w:p>
    <w:p>
      <w:pPr>
        <w:pStyle w:val="Normale"/>
        <w:keepNext w:val="1"/>
        <w:spacing w:line="240" w:lineRule="auto"/>
        <w:ind w:left="1" w:hanging="1"/>
        <w:jc w:val="center"/>
        <w:rPr>
          <w:rStyle w:val="Nessuno"/>
          <w:sz w:val="32"/>
          <w:szCs w:val="32"/>
          <w:u w:val="single"/>
          <w:shd w:val="clear" w:color="auto" w:fill="ffffff"/>
        </w:rPr>
      </w:pPr>
      <w:r>
        <w:rPr>
          <w:rStyle w:val="Nessuno"/>
          <w:sz w:val="32"/>
          <w:szCs w:val="32"/>
          <w:u w:val="single"/>
          <w:shd w:val="clear" w:color="auto" w:fill="ffffff"/>
          <w:rtl w:val="0"/>
          <w:lang w:val="en-US"/>
        </w:rPr>
        <w:t>SIMULAZIONI PROVE SCRITTE DI ESAME DI MATURIT</w:t>
      </w:r>
      <w:r>
        <w:rPr>
          <w:rStyle w:val="Nessuno"/>
          <w:sz w:val="32"/>
          <w:szCs w:val="32"/>
          <w:u w:val="single"/>
          <w:shd w:val="clear" w:color="auto" w:fill="ffffff"/>
          <w:rtl w:val="0"/>
          <w:lang w:val="en-US"/>
        </w:rPr>
        <w:t>À</w:t>
      </w:r>
    </w:p>
    <w:p>
      <w:pPr>
        <w:pStyle w:val="Normale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sz w:val="20"/>
          <w:szCs w:val="20"/>
          <w:shd w:val="clear" w:color="auto" w:fill="ffffff"/>
        </w:rPr>
      </w:pPr>
    </w:p>
    <w:p>
      <w:pPr>
        <w:pStyle w:val="Normale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La classe ha effettuato nel corso dell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’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anno le seguenti prove di simulazione:</w:t>
      </w:r>
    </w:p>
    <w:p>
      <w:pPr>
        <w:pStyle w:val="Normale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shd w:val="clear" w:color="auto" w:fill="ffffff"/>
        </w:rPr>
      </w:pPr>
    </w:p>
    <w:p>
      <w:pPr>
        <w:pStyle w:val="Normale"/>
        <w:numPr>
          <w:ilvl w:val="0"/>
          <w:numId w:val="10"/>
        </w:numPr>
        <w:bidi w:val="0"/>
        <w:spacing w:before="0" w:after="0" w:line="24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1"/>
          <w:bCs w:val="1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Simulazione della prima prova d</w:t>
      </w:r>
      <w:r>
        <w:rPr>
          <w:rStyle w:val="Nessuno"/>
          <w:b w:val="1"/>
          <w:bCs w:val="1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’</w:t>
      </w:r>
      <w:r>
        <w:rPr>
          <w:rStyle w:val="Nessuno"/>
          <w:b w:val="1"/>
          <w:bCs w:val="1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esame: </w:t>
      </w:r>
    </w:p>
    <w:p>
      <w:pPr>
        <w:pStyle w:val="Normale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</w:p>
    <w:tbl>
      <w:tblPr>
        <w:tblW w:w="9769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454"/>
        <w:gridCol w:w="3765"/>
        <w:gridCol w:w="2550"/>
      </w:tblGrid>
      <w:tr>
        <w:tblPrEx>
          <w:shd w:val="clear" w:color="auto" w:fill="ced7e7"/>
        </w:tblPrEx>
        <w:trPr>
          <w:trHeight w:val="323" w:hRule="atLeast"/>
        </w:trPr>
        <w:tc>
          <w:tcPr>
            <w:tcW w:type="dxa" w:w="34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6e6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6e6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>Tipologia delle prove</w:t>
            </w:r>
          </w:p>
        </w:tc>
        <w:tc>
          <w:tcPr>
            <w:tcW w:type="dxa" w:w="25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6e6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Data </w:t>
            </w:r>
          </w:p>
        </w:tc>
      </w:tr>
      <w:tr>
        <w:tblPrEx>
          <w:shd w:val="clear" w:color="auto" w:fill="ced7e7"/>
        </w:tblPrEx>
        <w:trPr>
          <w:trHeight w:val="323" w:hRule="atLeast"/>
        </w:trPr>
        <w:tc>
          <w:tcPr>
            <w:tcW w:type="dxa" w:w="34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0" w:after="0" w:line="240" w:lineRule="auto"/>
              <w:jc w:val="both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>Italiano</w:t>
            </w:r>
          </w:p>
        </w:tc>
        <w:tc>
          <w:tcPr>
            <w:tcW w:type="dxa" w:w="37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0" w:after="0" w:line="240" w:lineRule="auto"/>
              <w:jc w:val="both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>Ministeriale</w:t>
            </w:r>
          </w:p>
        </w:tc>
        <w:tc>
          <w:tcPr>
            <w:tcW w:type="dxa" w:w="25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Normale"/>
        <w:widowControl w:val="0"/>
        <w:spacing w:before="0" w:after="0" w:line="240" w:lineRule="auto"/>
        <w:ind w:left="216" w:hanging="216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</w:p>
    <w:p>
      <w:pPr>
        <w:pStyle w:val="Normale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</w:p>
    <w:p>
      <w:pPr>
        <w:pStyle w:val="Normale"/>
        <w:numPr>
          <w:ilvl w:val="0"/>
          <w:numId w:val="10"/>
        </w:numPr>
        <w:bidi w:val="0"/>
        <w:spacing w:before="0" w:after="0" w:line="24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1"/>
          <w:bCs w:val="1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Simulazione della seconda prova d</w:t>
      </w:r>
      <w:r>
        <w:rPr>
          <w:rStyle w:val="Nessuno"/>
          <w:b w:val="1"/>
          <w:bCs w:val="1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’</w:t>
      </w:r>
      <w:r>
        <w:rPr>
          <w:rStyle w:val="Nessuno"/>
          <w:b w:val="1"/>
          <w:bCs w:val="1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esame: </w:t>
      </w:r>
    </w:p>
    <w:p>
      <w:pPr>
        <w:pStyle w:val="Normale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</w:p>
    <w:tbl>
      <w:tblPr>
        <w:tblW w:w="9923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509"/>
        <w:gridCol w:w="3824"/>
        <w:gridCol w:w="2590"/>
      </w:tblGrid>
      <w:tr>
        <w:tblPrEx>
          <w:shd w:val="clear" w:color="auto" w:fill="ced7e7"/>
        </w:tblPrEx>
        <w:trPr>
          <w:trHeight w:val="323" w:hRule="atLeast"/>
        </w:trPr>
        <w:tc>
          <w:tcPr>
            <w:tcW w:type="dxa" w:w="35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6e6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8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6e6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>Tipologia delle prove</w:t>
            </w:r>
          </w:p>
        </w:tc>
        <w:tc>
          <w:tcPr>
            <w:tcW w:type="dxa" w:w="25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6e6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Data </w:t>
            </w:r>
          </w:p>
        </w:tc>
      </w:tr>
      <w:tr>
        <w:tblPrEx>
          <w:shd w:val="clear" w:color="auto" w:fill="ced7e7"/>
        </w:tblPrEx>
        <w:trPr>
          <w:trHeight w:val="643" w:hRule="atLeast"/>
        </w:trPr>
        <w:tc>
          <w:tcPr>
            <w:tcW w:type="dxa" w:w="35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0" w:after="0" w:line="240" w:lineRule="auto"/>
              <w:jc w:val="both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Matematica </w:t>
            </w:r>
          </w:p>
        </w:tc>
        <w:tc>
          <w:tcPr>
            <w:tcW w:type="dxa" w:w="382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 B"/>
              <w:suppressAutoHyphens w:val="1"/>
              <w:outlineLvl w:val="0"/>
            </w:pPr>
            <w:r>
              <w:rPr>
                <w:rStyle w:val="Nessuno"/>
                <w:rFonts w:ascii="Arial" w:hAnsi="Arial"/>
                <w:position w:val="-8"/>
                <w:sz w:val="22"/>
                <w:szCs w:val="22"/>
                <w:shd w:val="nil" w:color="auto" w:fill="auto"/>
                <w:rtl w:val="0"/>
                <w:lang w:val="en-US"/>
              </w:rPr>
              <w:t>Predisposta dal dipartimento disciplinare di Matematica e Fisica</w:t>
            </w:r>
          </w:p>
        </w:tc>
        <w:tc>
          <w:tcPr>
            <w:tcW w:type="dxa" w:w="25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Normale"/>
        <w:widowControl w:val="0"/>
        <w:spacing w:before="0" w:after="0" w:line="240" w:lineRule="auto"/>
        <w:ind w:left="216" w:hanging="216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</w:p>
    <w:p>
      <w:pPr>
        <w:pStyle w:val="Normale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</w:p>
    <w:p>
      <w:pPr>
        <w:pStyle w:val="Normale"/>
        <w:numPr>
          <w:ilvl w:val="0"/>
          <w:numId w:val="10"/>
        </w:numPr>
        <w:bidi w:val="0"/>
        <w:spacing w:before="0" w:after="0" w:line="24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1"/>
          <w:bCs w:val="1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Simulazione della </w:t>
      </w:r>
      <w:r>
        <w:rPr>
          <w:rStyle w:val="Nessuno"/>
          <w:b w:val="1"/>
          <w:bCs w:val="1"/>
          <w:caps w:val="0"/>
          <w:smallCaps w:val="0"/>
          <w:sz w:val="22"/>
          <w:szCs w:val="22"/>
          <w:shd w:val="clear" w:color="auto" w:fill="ffffff"/>
          <w:rtl w:val="0"/>
          <w:lang w:val="it-IT"/>
        </w:rPr>
        <w:t xml:space="preserve">terza </w:t>
      </w:r>
      <w:r>
        <w:rPr>
          <w:rStyle w:val="Nessuno"/>
          <w:b w:val="1"/>
          <w:bCs w:val="1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prova d</w:t>
      </w:r>
      <w:r>
        <w:rPr>
          <w:rStyle w:val="Nessuno"/>
          <w:b w:val="1"/>
          <w:bCs w:val="1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’</w:t>
      </w:r>
      <w:r>
        <w:rPr>
          <w:rStyle w:val="Nessuno"/>
          <w:b w:val="1"/>
          <w:bCs w:val="1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esame Esabac: </w:t>
      </w:r>
    </w:p>
    <w:p>
      <w:pPr>
        <w:pStyle w:val="Normale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</w:p>
    <w:tbl>
      <w:tblPr>
        <w:tblW w:w="9913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505"/>
        <w:gridCol w:w="3821"/>
        <w:gridCol w:w="2587"/>
      </w:tblGrid>
      <w:tr>
        <w:tblPrEx>
          <w:shd w:val="clear" w:color="auto" w:fill="ced7e7"/>
        </w:tblPrEx>
        <w:trPr>
          <w:trHeight w:val="323" w:hRule="atLeast"/>
        </w:trPr>
        <w:tc>
          <w:tcPr>
            <w:tcW w:type="dxa" w:w="3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6e6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8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6e6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>Tipologia delle prove</w:t>
            </w:r>
          </w:p>
        </w:tc>
        <w:tc>
          <w:tcPr>
            <w:tcW w:type="dxa" w:w="25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6e6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Data </w:t>
            </w:r>
          </w:p>
        </w:tc>
      </w:tr>
      <w:tr>
        <w:tblPrEx>
          <w:shd w:val="clear" w:color="auto" w:fill="ced7e7"/>
        </w:tblPrEx>
        <w:trPr>
          <w:trHeight w:val="403" w:hRule="atLeast"/>
        </w:trPr>
        <w:tc>
          <w:tcPr>
            <w:tcW w:type="dxa" w:w="9913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 A"/>
              <w:suppressAutoHyphens w:val="1"/>
              <w:outlineLvl w:val="0"/>
            </w:pPr>
            <w:r>
              <w:rPr>
                <w:rStyle w:val="Nessuno"/>
                <w:rFonts w:ascii="Arial" w:hAnsi="Arial"/>
                <w:position w:val="-16"/>
                <w:shd w:val="nil" w:color="auto" w:fill="auto"/>
                <w:rtl w:val="0"/>
                <w:lang w:val="en-US"/>
              </w:rPr>
              <w:t>Predisposta da</w:t>
            </w:r>
            <w:r>
              <w:rPr>
                <w:rStyle w:val="Nessuno"/>
                <w:rFonts w:ascii="Arial" w:hAnsi="Arial"/>
                <w:position w:val="-16"/>
                <w:shd w:val="nil" w:color="auto" w:fill="auto"/>
                <w:rtl w:val="0"/>
                <w:lang w:val="it-IT"/>
              </w:rPr>
              <w:t>i docenti coinvolti.</w:t>
            </w:r>
          </w:p>
        </w:tc>
      </w:tr>
      <w:tr>
        <w:tblPrEx>
          <w:shd w:val="clear" w:color="auto" w:fill="ced7e7"/>
        </w:tblPrEx>
        <w:trPr>
          <w:trHeight w:val="323" w:hRule="atLeast"/>
        </w:trPr>
        <w:tc>
          <w:tcPr>
            <w:tcW w:type="dxa" w:w="3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"/>
              <w:spacing w:before="0" w:after="0" w:line="240" w:lineRule="auto"/>
              <w:jc w:val="both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2"/>
                <w:szCs w:val="22"/>
                <w:shd w:val="clear" w:color="auto" w:fill="ffffff"/>
                <w:rtl w:val="0"/>
                <w:lang w:val="en-US"/>
              </w:rPr>
              <w:t>Francese</w:t>
            </w:r>
          </w:p>
        </w:tc>
        <w:tc>
          <w:tcPr>
            <w:tcW w:type="dxa" w:w="38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23" w:hRule="atLeast"/>
        </w:trPr>
        <w:tc>
          <w:tcPr>
            <w:tcW w:type="dxa" w:w="3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"/>
              <w:spacing w:before="0" w:after="0" w:line="240" w:lineRule="auto"/>
              <w:jc w:val="both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2"/>
                <w:szCs w:val="22"/>
                <w:shd w:val="clear" w:color="auto" w:fill="ffffff"/>
                <w:rtl w:val="0"/>
                <w:lang w:val="en-US"/>
              </w:rPr>
              <w:t>Storia</w:t>
            </w:r>
          </w:p>
        </w:tc>
        <w:tc>
          <w:tcPr>
            <w:tcW w:type="dxa" w:w="38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e"/>
        <w:widowControl w:val="0"/>
        <w:spacing w:before="0" w:after="0" w:line="240" w:lineRule="auto"/>
        <w:ind w:left="216" w:hanging="216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</w:p>
    <w:p>
      <w:pPr>
        <w:pStyle w:val="Normale"/>
        <w:widowControl w:val="0"/>
        <w:spacing w:before="0" w:after="0" w:line="240" w:lineRule="auto"/>
        <w:ind w:left="108" w:hanging="108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</w:p>
    <w:p>
      <w:pPr>
        <w:pStyle w:val="Normale"/>
        <w:keepNext w:val="1"/>
        <w:widowControl w:val="0"/>
        <w:spacing w:before="0" w:after="0" w:line="240" w:lineRule="auto"/>
        <w:ind w:left="1" w:hanging="1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32"/>
          <w:szCs w:val="3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sz w:val="32"/>
          <w:szCs w:val="32"/>
          <w:shd w:val="clear" w:color="auto" w:fill="ffffff"/>
          <w:rtl w:val="0"/>
          <w:lang w:val="en-US"/>
        </w:rPr>
        <w:t>ATTIVIT</w:t>
      </w:r>
      <w:r>
        <w:rPr>
          <w:rStyle w:val="Nessuno"/>
          <w:sz w:val="32"/>
          <w:szCs w:val="32"/>
          <w:shd w:val="clear" w:color="auto" w:fill="ffffff"/>
          <w:rtl w:val="0"/>
          <w:lang w:val="en-US"/>
        </w:rPr>
        <w:t xml:space="preserve">À </w:t>
      </w:r>
      <w:r>
        <w:rPr>
          <w:rStyle w:val="Nessuno"/>
          <w:sz w:val="32"/>
          <w:szCs w:val="32"/>
          <w:shd w:val="clear" w:color="auto" w:fill="ffffff"/>
          <w:rtl w:val="0"/>
          <w:lang w:val="en-US"/>
        </w:rPr>
        <w:t>DISCIPLINARI E INTERDISCIPLINARI, CURRICOLARI ED EXTRACURRICOLARI, DI AMPLIAMENTO DEL CURRICOLO ORDINARIO EFFETTUATE NELL</w:t>
      </w:r>
      <w:r>
        <w:rPr>
          <w:rStyle w:val="Nessuno"/>
          <w:sz w:val="32"/>
          <w:szCs w:val="32"/>
          <w:shd w:val="clear" w:color="auto" w:fill="ffffff"/>
          <w:rtl w:val="0"/>
          <w:lang w:val="en-US"/>
        </w:rPr>
        <w:t>’</w:t>
      </w:r>
      <w:r>
        <w:rPr>
          <w:rStyle w:val="Nessuno"/>
          <w:sz w:val="32"/>
          <w:szCs w:val="32"/>
          <w:u w:val="single"/>
          <w:shd w:val="clear" w:color="auto" w:fill="ffffff"/>
          <w:rtl w:val="0"/>
          <w:lang w:val="en-US"/>
        </w:rPr>
        <w:t>ULTIMO ANNO</w:t>
      </w:r>
      <w:r>
        <w:rPr>
          <w:rStyle w:val="Nessuno"/>
          <w:sz w:val="32"/>
          <w:szCs w:val="32"/>
          <w:shd w:val="clear" w:color="auto" w:fill="ffffff"/>
          <w:rtl w:val="0"/>
          <w:lang w:val="en-US"/>
        </w:rPr>
        <w:t xml:space="preserve"> </w:t>
      </w:r>
    </w:p>
    <w:p>
      <w:pPr>
        <w:pStyle w:val="Normale"/>
        <w:keepNext w:val="1"/>
        <w:widowControl w:val="0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position w:val="-16"/>
          <w:sz w:val="20"/>
          <w:szCs w:val="20"/>
          <w:shd w:val="nil" w:color="auto" w:fill="auto"/>
          <w:lang w:val="it-IT"/>
        </w:rPr>
      </w:pPr>
      <w:r>
        <w:rPr>
          <w:rStyle w:val="Nessuno"/>
          <w:b w:val="0"/>
          <w:bCs w:val="0"/>
          <w:caps w:val="0"/>
          <w:smallCaps w:val="0"/>
          <w:position w:val="-16"/>
          <w:sz w:val="20"/>
          <w:szCs w:val="20"/>
          <w:shd w:val="nil" w:color="auto" w:fill="auto"/>
          <w:rtl w:val="0"/>
          <w:lang w:val="it-IT"/>
        </w:rPr>
        <w:t>(Ai sensi dell</w:t>
      </w:r>
      <w:r>
        <w:rPr>
          <w:rStyle w:val="Nessuno"/>
          <w:b w:val="0"/>
          <w:bCs w:val="0"/>
          <w:caps w:val="0"/>
          <w:smallCaps w:val="0"/>
          <w:position w:val="-16"/>
          <w:sz w:val="20"/>
          <w:szCs w:val="20"/>
          <w:shd w:val="nil" w:color="auto" w:fill="auto"/>
          <w:rtl w:val="0"/>
          <w:lang w:val="it-IT"/>
        </w:rPr>
        <w:t>’</w:t>
      </w:r>
      <w:r>
        <w:rPr>
          <w:rStyle w:val="Nessuno"/>
          <w:b w:val="0"/>
          <w:bCs w:val="0"/>
          <w:caps w:val="0"/>
          <w:smallCaps w:val="0"/>
          <w:position w:val="-16"/>
          <w:sz w:val="20"/>
          <w:szCs w:val="20"/>
          <w:shd w:val="nil" w:color="auto" w:fill="auto"/>
          <w:rtl w:val="0"/>
          <w:lang w:val="it-IT"/>
        </w:rPr>
        <w:t>art. 10 comma 1 e dell</w:t>
      </w:r>
      <w:r>
        <w:rPr>
          <w:rStyle w:val="Nessuno"/>
          <w:b w:val="0"/>
          <w:bCs w:val="0"/>
          <w:caps w:val="0"/>
          <w:smallCaps w:val="0"/>
          <w:position w:val="-16"/>
          <w:sz w:val="20"/>
          <w:szCs w:val="20"/>
          <w:shd w:val="nil" w:color="auto" w:fill="auto"/>
          <w:rtl w:val="0"/>
          <w:lang w:val="it-IT"/>
        </w:rPr>
        <w:t>’</w:t>
      </w:r>
      <w:r>
        <w:rPr>
          <w:rStyle w:val="Nessuno"/>
          <w:b w:val="0"/>
          <w:bCs w:val="0"/>
          <w:caps w:val="0"/>
          <w:smallCaps w:val="0"/>
          <w:position w:val="-16"/>
          <w:sz w:val="20"/>
          <w:szCs w:val="20"/>
          <w:shd w:val="nil" w:color="auto" w:fill="auto"/>
          <w:rtl w:val="0"/>
          <w:lang w:val="it-IT"/>
        </w:rPr>
        <w:t>art. 22 comma 2 dell</w:t>
      </w:r>
      <w:r>
        <w:rPr>
          <w:rStyle w:val="Nessuno"/>
          <w:b w:val="0"/>
          <w:bCs w:val="0"/>
          <w:caps w:val="0"/>
          <w:smallCaps w:val="0"/>
          <w:position w:val="-16"/>
          <w:sz w:val="20"/>
          <w:szCs w:val="20"/>
          <w:shd w:val="nil" w:color="auto" w:fill="auto"/>
          <w:rtl w:val="0"/>
          <w:lang w:val="it-IT"/>
        </w:rPr>
        <w:t>’</w:t>
      </w:r>
      <w:r>
        <w:rPr>
          <w:rStyle w:val="Nessuno"/>
          <w:b w:val="0"/>
          <w:bCs w:val="0"/>
          <w:caps w:val="0"/>
          <w:smallCaps w:val="0"/>
          <w:position w:val="-16"/>
          <w:sz w:val="20"/>
          <w:szCs w:val="20"/>
          <w:shd w:val="nil" w:color="auto" w:fill="auto"/>
          <w:rtl w:val="0"/>
          <w:lang w:val="it-IT"/>
        </w:rPr>
        <w:t>O.M. n. 54 del 26 marzo 2026)</w:t>
      </w:r>
    </w:p>
    <w:p>
      <w:pPr>
        <w:pStyle w:val="Normale"/>
        <w:keepNext w:val="1"/>
        <w:widowControl w:val="0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position w:val="-16"/>
          <w:sz w:val="22"/>
          <w:szCs w:val="22"/>
          <w:shd w:val="nil" w:color="auto" w:fill="auto"/>
        </w:rPr>
      </w:pPr>
      <w:r>
        <w:rPr>
          <w:rStyle w:val="Nessuno"/>
          <w:b w:val="0"/>
          <w:bCs w:val="0"/>
          <w:caps w:val="0"/>
          <w:smallCaps w:val="0"/>
          <w:position w:val="-16"/>
          <w:sz w:val="22"/>
          <w:szCs w:val="22"/>
          <w:shd w:val="nil" w:color="auto" w:fill="auto"/>
          <w:rtl w:val="0"/>
          <w:lang w:val="en-US"/>
        </w:rPr>
        <w:t>(dettagliare/descrivere i percorsi e i contenuti distinguendo attivit</w:t>
      </w:r>
      <w:r>
        <w:rPr>
          <w:rStyle w:val="Nessuno"/>
          <w:b w:val="0"/>
          <w:bCs w:val="0"/>
          <w:caps w:val="0"/>
          <w:smallCaps w:val="0"/>
          <w:position w:val="-16"/>
          <w:sz w:val="22"/>
          <w:szCs w:val="22"/>
          <w:shd w:val="nil" w:color="auto" w:fill="auto"/>
          <w:rtl w:val="0"/>
          <w:lang w:val="en-US"/>
        </w:rPr>
        <w:t xml:space="preserve">à </w:t>
      </w:r>
      <w:r>
        <w:rPr>
          <w:rStyle w:val="Nessuno"/>
          <w:b w:val="0"/>
          <w:bCs w:val="0"/>
          <w:caps w:val="0"/>
          <w:smallCaps w:val="0"/>
          <w:position w:val="-16"/>
          <w:sz w:val="22"/>
          <w:szCs w:val="22"/>
          <w:shd w:val="nil" w:color="auto" w:fill="auto"/>
          <w:rtl w:val="0"/>
          <w:lang w:val="en-US"/>
        </w:rPr>
        <w:t xml:space="preserve">in presenza e </w:t>
      </w:r>
      <w:r>
        <w:rPr>
          <w:rStyle w:val="Nessuno"/>
          <w:b w:val="0"/>
          <w:bCs w:val="0"/>
          <w:caps w:val="0"/>
          <w:smallCaps w:val="0"/>
          <w:position w:val="-16"/>
          <w:sz w:val="22"/>
          <w:szCs w:val="22"/>
          <w:shd w:val="nil" w:color="auto" w:fill="auto"/>
          <w:rtl w:val="0"/>
          <w:lang w:val="it-IT"/>
        </w:rPr>
        <w:t xml:space="preserve">- eventualmente - </w:t>
      </w:r>
      <w:r>
        <w:rPr>
          <w:rStyle w:val="Nessuno"/>
          <w:b w:val="0"/>
          <w:bCs w:val="0"/>
          <w:caps w:val="0"/>
          <w:smallCaps w:val="0"/>
          <w:position w:val="-16"/>
          <w:sz w:val="22"/>
          <w:szCs w:val="22"/>
          <w:shd w:val="nil" w:color="auto" w:fill="auto"/>
          <w:rtl w:val="0"/>
          <w:lang w:val="en-US"/>
        </w:rPr>
        <w:t>attivit</w:t>
      </w:r>
      <w:r>
        <w:rPr>
          <w:rStyle w:val="Nessuno"/>
          <w:b w:val="0"/>
          <w:bCs w:val="0"/>
          <w:caps w:val="0"/>
          <w:smallCaps w:val="0"/>
          <w:position w:val="-16"/>
          <w:sz w:val="22"/>
          <w:szCs w:val="22"/>
          <w:shd w:val="nil" w:color="auto" w:fill="auto"/>
          <w:rtl w:val="0"/>
          <w:lang w:val="en-US"/>
        </w:rPr>
        <w:t xml:space="preserve">à </w:t>
      </w:r>
      <w:r>
        <w:rPr>
          <w:rStyle w:val="Nessuno"/>
          <w:b w:val="0"/>
          <w:bCs w:val="0"/>
          <w:caps w:val="0"/>
          <w:smallCaps w:val="0"/>
          <w:position w:val="-16"/>
          <w:sz w:val="22"/>
          <w:szCs w:val="22"/>
          <w:shd w:val="nil" w:color="auto" w:fill="auto"/>
          <w:rtl w:val="0"/>
          <w:lang w:val="en-US"/>
        </w:rPr>
        <w:t>a distanza)</w:t>
      </w:r>
    </w:p>
    <w:p>
      <w:pPr>
        <w:pStyle w:val="Normale"/>
        <w:widowControl w:val="0"/>
        <w:spacing w:before="0" w:after="0" w:line="240" w:lineRule="auto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  <w:bookmarkStart w:name="bookmarkid.gjdgxs" w:id="0"/>
      <w:bookmarkEnd w:id="0"/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                      </w:t>
      </w:r>
    </w:p>
    <w:p>
      <w:pPr>
        <w:pStyle w:val="Normale"/>
        <w:widowControl w:val="0"/>
        <w:numPr>
          <w:ilvl w:val="0"/>
          <w:numId w:val="12"/>
        </w:numPr>
        <w:bidi w:val="0"/>
        <w:spacing w:before="0" w:after="0" w:line="360" w:lineRule="auto"/>
        <w:ind w:right="0"/>
        <w:jc w:val="left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Attivit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à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di approfondimento, curricolari ed extracurricolari, stage disciplinari</w:t>
      </w:r>
    </w:p>
    <w:p>
      <w:pPr>
        <w:pStyle w:val="Normale"/>
        <w:widowControl w:val="0"/>
        <w:numPr>
          <w:ilvl w:val="0"/>
          <w:numId w:val="12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Partecipazione ad attivit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à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culturali (mostre, conferenze, teatro, cinema, attivit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à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sportive)</w:t>
      </w:r>
    </w:p>
    <w:p>
      <w:pPr>
        <w:pStyle w:val="Normale"/>
        <w:widowControl w:val="0"/>
        <w:numPr>
          <w:ilvl w:val="0"/>
          <w:numId w:val="12"/>
        </w:numPr>
        <w:bidi w:val="0"/>
        <w:spacing w:before="0" w:after="0" w:line="360" w:lineRule="auto"/>
        <w:ind w:right="0"/>
        <w:jc w:val="left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Visite guidate, viaggi di istruzione, scambi</w:t>
      </w:r>
    </w:p>
    <w:p>
      <w:pPr>
        <w:pStyle w:val="Normale"/>
        <w:widowControl w:val="0"/>
        <w:numPr>
          <w:ilvl w:val="0"/>
          <w:numId w:val="12"/>
        </w:numPr>
        <w:bidi w:val="0"/>
        <w:spacing w:before="0" w:after="0" w:line="360" w:lineRule="auto"/>
        <w:ind w:right="0"/>
        <w:jc w:val="left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Iniziative complementari e/o integrative (attivit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à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di recupero/consolidamento)</w:t>
      </w:r>
    </w:p>
    <w:p>
      <w:pPr>
        <w:pStyle w:val="Normale"/>
        <w:widowControl w:val="0"/>
        <w:spacing w:before="0" w:after="0" w:line="240" w:lineRule="auto"/>
        <w:rPr>
          <w:rStyle w:val="Nessuno"/>
          <w:b w:val="0"/>
          <w:bCs w:val="0"/>
          <w:caps w:val="0"/>
          <w:smallCaps w:val="0"/>
          <w:shd w:val="clear" w:color="auto" w:fill="ffffff"/>
        </w:rPr>
      </w:pPr>
    </w:p>
    <w:tbl>
      <w:tblPr>
        <w:tblW w:w="9707" w:type="dxa"/>
        <w:jc w:val="left"/>
        <w:tblInd w:w="64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707"/>
      </w:tblGrid>
      <w:tr>
        <w:tblPrEx>
          <w:shd w:val="clear" w:color="auto" w:fill="ced7e7"/>
        </w:tblPrEx>
        <w:trPr>
          <w:trHeight w:val="3667" w:hRule="atLeast"/>
        </w:trPr>
        <w:tc>
          <w:tcPr>
            <w:tcW w:type="dxa" w:w="970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e"/>
        <w:widowControl w:val="0"/>
        <w:spacing w:before="0" w:after="0" w:line="240" w:lineRule="auto"/>
        <w:ind w:left="540" w:hanging="540"/>
        <w:rPr>
          <w:rStyle w:val="Nessuno"/>
          <w:b w:val="0"/>
          <w:bCs w:val="0"/>
          <w:caps w:val="0"/>
          <w:smallCaps w:val="0"/>
          <w:shd w:val="clear" w:color="auto" w:fill="ffffff"/>
        </w:rPr>
      </w:pPr>
    </w:p>
    <w:p>
      <w:pPr>
        <w:pStyle w:val="Normale"/>
        <w:widowControl w:val="0"/>
        <w:spacing w:before="0" w:after="0" w:line="240" w:lineRule="auto"/>
        <w:ind w:left="432" w:hanging="432"/>
        <w:rPr>
          <w:rStyle w:val="Nessuno"/>
          <w:b w:val="0"/>
          <w:bCs w:val="0"/>
          <w:caps w:val="0"/>
          <w:smallCaps w:val="0"/>
          <w:shd w:val="clear" w:color="auto" w:fill="ffffff"/>
        </w:rPr>
      </w:pPr>
    </w:p>
    <w:p>
      <w:pPr>
        <w:pStyle w:val="Normale"/>
        <w:widowControl w:val="0"/>
        <w:spacing w:before="0" w:after="0" w:line="240" w:lineRule="auto"/>
        <w:ind w:left="324" w:hanging="324"/>
        <w:rPr>
          <w:rStyle w:val="Nessuno"/>
          <w:b w:val="0"/>
          <w:bCs w:val="0"/>
          <w:caps w:val="0"/>
          <w:smallCaps w:val="0"/>
          <w:shd w:val="clear" w:color="auto" w:fill="ffffff"/>
        </w:rPr>
      </w:pPr>
    </w:p>
    <w:p>
      <w:pPr>
        <w:pStyle w:val="Normale"/>
        <w:widowControl w:val="0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sz w:val="16"/>
          <w:szCs w:val="16"/>
          <w:shd w:val="clear" w:color="auto" w:fill="ffffff"/>
        </w:rPr>
      </w:pPr>
    </w:p>
    <w:p>
      <w:pPr>
        <w:pStyle w:val="Normale"/>
        <w:widowControl w:val="0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sz w:val="16"/>
          <w:szCs w:val="16"/>
          <w:shd w:val="clear" w:color="auto" w:fill="ffffff"/>
        </w:rPr>
      </w:pPr>
    </w:p>
    <w:p>
      <w:pPr>
        <w:pStyle w:val="Normale"/>
        <w:widowControl w:val="0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sz w:val="16"/>
          <w:szCs w:val="16"/>
          <w:shd w:val="clear" w:color="auto" w:fill="ffffff"/>
        </w:rPr>
      </w:pPr>
    </w:p>
    <w:p>
      <w:pPr>
        <w:pStyle w:val="Normale"/>
        <w:keepNext w:val="1"/>
        <w:widowControl w:val="0"/>
        <w:spacing w:before="0" w:after="0" w:line="240" w:lineRule="auto"/>
        <w:ind w:left="1" w:hanging="1"/>
      </w:pPr>
      <w:r>
        <w:rPr>
          <w:rStyle w:val="Nessuno"/>
          <w:rFonts w:ascii="Arial Unicode MS" w:cs="Arial Unicode MS" w:hAnsi="Arial Unicode MS" w:eastAsia="Arial Unicode MS"/>
          <w:b w:val="0"/>
          <w:bCs w:val="0"/>
          <w:i w:val="0"/>
          <w:iCs w:val="0"/>
          <w:shd w:val="clear" w:color="auto" w:fill="ffffff"/>
        </w:rPr>
        <w:br w:type="page"/>
      </w:r>
    </w:p>
    <w:p>
      <w:pPr>
        <w:pStyle w:val="Normale"/>
        <w:keepNext w:val="1"/>
        <w:widowControl w:val="0"/>
        <w:spacing w:before="0" w:after="0" w:line="240" w:lineRule="auto"/>
        <w:ind w:left="1" w:hanging="1"/>
        <w:jc w:val="center"/>
        <w:rPr>
          <w:rStyle w:val="Nessuno"/>
          <w:sz w:val="32"/>
          <w:szCs w:val="32"/>
          <w:shd w:val="clear" w:color="auto" w:fill="ffffff"/>
        </w:rPr>
      </w:pPr>
      <w:r>
        <w:rPr>
          <w:rStyle w:val="Nessuno"/>
          <w:sz w:val="32"/>
          <w:szCs w:val="32"/>
          <w:shd w:val="clear" w:color="auto" w:fill="ffffff"/>
          <w:rtl w:val="0"/>
          <w:lang w:val="en-US"/>
        </w:rPr>
        <w:t xml:space="preserve">INSEGNAMENTO CLIL </w:t>
      </w:r>
    </w:p>
    <w:p>
      <w:pPr>
        <w:pStyle w:val="Normale"/>
        <w:keepNext w:val="1"/>
        <w:widowControl w:val="0"/>
        <w:spacing w:before="0" w:after="0" w:line="240" w:lineRule="auto"/>
        <w:ind w:left="1" w:hanging="1"/>
        <w:jc w:val="center"/>
        <w:rPr>
          <w:rStyle w:val="Nessuno"/>
          <w:b w:val="0"/>
          <w:bCs w:val="0"/>
          <w:caps w:val="0"/>
          <w:smallCaps w:val="0"/>
          <w:shd w:val="clear" w:color="auto" w:fill="ffffff"/>
        </w:rPr>
      </w:pPr>
      <w:r>
        <w:rPr>
          <w:rStyle w:val="Nessuno"/>
          <w:b w:val="0"/>
          <w:bCs w:val="0"/>
          <w:caps w:val="0"/>
          <w:smallCaps w:val="0"/>
          <w:sz w:val="16"/>
          <w:szCs w:val="16"/>
          <w:shd w:val="nil" w:color="auto" w:fill="auto"/>
          <w:rtl w:val="0"/>
          <w:lang w:val="en-US"/>
        </w:rPr>
        <w:t>(ai sensi articoli 10 comma 1 e 22</w:t>
      </w:r>
      <w:r>
        <w:rPr>
          <w:rStyle w:val="Nessuno"/>
          <w:b w:val="0"/>
          <w:bCs w:val="0"/>
          <w:caps w:val="0"/>
          <w:smallCaps w:val="0"/>
          <w:sz w:val="16"/>
          <w:szCs w:val="16"/>
          <w:shd w:val="nil" w:color="auto" w:fill="auto"/>
          <w:rtl w:val="0"/>
          <w:lang w:val="it-IT"/>
        </w:rPr>
        <w:t xml:space="preserve"> </w:t>
      </w:r>
      <w:r>
        <w:rPr>
          <w:rStyle w:val="Nessuno"/>
          <w:b w:val="0"/>
          <w:bCs w:val="0"/>
          <w:caps w:val="0"/>
          <w:smallCaps w:val="0"/>
          <w:sz w:val="16"/>
          <w:szCs w:val="16"/>
          <w:shd w:val="nil" w:color="auto" w:fill="auto"/>
          <w:rtl w:val="0"/>
          <w:lang w:val="en-US"/>
        </w:rPr>
        <w:t xml:space="preserve">comma </w:t>
      </w:r>
      <w:r>
        <w:rPr>
          <w:rStyle w:val="Nessuno"/>
          <w:b w:val="0"/>
          <w:bCs w:val="0"/>
          <w:caps w:val="0"/>
          <w:smallCaps w:val="0"/>
          <w:sz w:val="16"/>
          <w:szCs w:val="16"/>
          <w:shd w:val="nil" w:color="auto" w:fill="auto"/>
          <w:rtl w:val="0"/>
          <w:lang w:val="it-IT"/>
        </w:rPr>
        <w:t>4</w:t>
      </w:r>
      <w:r>
        <w:rPr>
          <w:rStyle w:val="Nessuno"/>
          <w:b w:val="0"/>
          <w:bCs w:val="0"/>
          <w:caps w:val="0"/>
          <w:smallCaps w:val="0"/>
          <w:sz w:val="16"/>
          <w:szCs w:val="16"/>
          <w:shd w:val="nil" w:color="auto" w:fill="auto"/>
          <w:rtl w:val="0"/>
          <w:lang w:val="en-US"/>
        </w:rPr>
        <w:t xml:space="preserve"> dell</w:t>
      </w:r>
      <w:r>
        <w:rPr>
          <w:rStyle w:val="Nessuno"/>
          <w:b w:val="0"/>
          <w:bCs w:val="0"/>
          <w:caps w:val="0"/>
          <w:smallCaps w:val="0"/>
          <w:sz w:val="16"/>
          <w:szCs w:val="16"/>
          <w:shd w:val="nil" w:color="auto" w:fill="auto"/>
          <w:rtl w:val="0"/>
          <w:lang w:val="en-US"/>
        </w:rPr>
        <w:t>’</w:t>
      </w:r>
      <w:r>
        <w:rPr>
          <w:rStyle w:val="Nessuno"/>
          <w:b w:val="0"/>
          <w:bCs w:val="0"/>
          <w:caps w:val="0"/>
          <w:smallCaps w:val="0"/>
          <w:sz w:val="16"/>
          <w:szCs w:val="16"/>
          <w:shd w:val="nil" w:color="auto" w:fill="auto"/>
          <w:rtl w:val="0"/>
          <w:lang w:val="en-US"/>
        </w:rPr>
        <w:t xml:space="preserve">O.M. </w:t>
      </w:r>
      <w:r>
        <w:rPr>
          <w:rStyle w:val="Nessuno"/>
          <w:b w:val="0"/>
          <w:bCs w:val="0"/>
          <w:caps w:val="0"/>
          <w:smallCaps w:val="0"/>
          <w:sz w:val="16"/>
          <w:szCs w:val="16"/>
          <w:shd w:val="nil" w:color="auto" w:fill="auto"/>
          <w:rtl w:val="0"/>
          <w:lang w:val="it-IT"/>
        </w:rPr>
        <w:t>n. 54 del 26</w:t>
      </w:r>
      <w:r>
        <w:rPr>
          <w:rStyle w:val="Nessuno"/>
          <w:b w:val="0"/>
          <w:bCs w:val="0"/>
          <w:caps w:val="0"/>
          <w:smallCaps w:val="0"/>
          <w:sz w:val="16"/>
          <w:szCs w:val="16"/>
          <w:shd w:val="nil" w:color="auto" w:fill="auto"/>
          <w:rtl w:val="0"/>
          <w:lang w:val="en-US"/>
        </w:rPr>
        <w:t xml:space="preserve"> marzo 202</w:t>
      </w:r>
      <w:r>
        <w:rPr>
          <w:rStyle w:val="Nessuno"/>
          <w:b w:val="0"/>
          <w:bCs w:val="0"/>
          <w:caps w:val="0"/>
          <w:smallCaps w:val="0"/>
          <w:sz w:val="16"/>
          <w:szCs w:val="16"/>
          <w:shd w:val="nil" w:color="auto" w:fill="auto"/>
          <w:rtl w:val="0"/>
          <w:lang w:val="it-IT"/>
        </w:rPr>
        <w:t>6</w:t>
      </w:r>
      <w:r>
        <w:rPr>
          <w:rStyle w:val="Nessuno"/>
          <w:b w:val="0"/>
          <w:bCs w:val="0"/>
          <w:caps w:val="0"/>
          <w:smallCaps w:val="0"/>
          <w:sz w:val="16"/>
          <w:szCs w:val="16"/>
          <w:shd w:val="nil" w:color="auto" w:fill="auto"/>
          <w:rtl w:val="0"/>
          <w:lang w:val="en-US"/>
        </w:rPr>
        <w:t>)</w:t>
      </w:r>
    </w:p>
    <w:p>
      <w:pPr>
        <w:pStyle w:val="Normale"/>
        <w:widowControl w:val="0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  <w:r>
        <w:rPr>
          <w:rStyle w:val="Nessuno"/>
          <w:caps w:val="0"/>
          <w:smallCaps w:val="0"/>
          <w:sz w:val="22"/>
          <w:szCs w:val="22"/>
          <w:shd w:val="clear" w:color="auto" w:fill="ffffff"/>
        </w:rPr>
        <w:tab/>
      </w:r>
    </w:p>
    <w:p>
      <w:pPr>
        <w:pStyle w:val="Normale"/>
        <w:widowControl w:val="0"/>
        <w:spacing w:before="0" w:after="0" w:line="360" w:lineRule="auto"/>
        <w:jc w:val="both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L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’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insegnamento CLIL </w:t>
      </w:r>
      <w:r>
        <w:rPr>
          <w:rStyle w:val="Nessuno"/>
          <w:b w:val="0"/>
          <w:bCs w:val="0"/>
          <w:i w:val="1"/>
          <w:iCs w:val="1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(sulla base della nota Miur prot. n. 4969 del 25 luglio 2014)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 è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stato attivato con le seguenti modalit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à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:</w:t>
      </w:r>
    </w:p>
    <w:p>
      <w:pPr>
        <w:pStyle w:val="Normale"/>
        <w:widowControl w:val="0"/>
        <w:spacing w:before="0" w:after="0" w:line="360" w:lineRule="auto"/>
        <w:jc w:val="both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In assenza di docenti di discipline non linguistiche (DNL) che abbiano completato la formazione sia per quanto riguarda le competenze linguistiche (B2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–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C1) sia per quanto riguarda le competenze metodologiche, il Consiglio di classe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–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sulla base delle indicazioni dei Dipartimenti disciplinari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–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ha attivato le seguenti modalit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à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di avvio relativo all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’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insegnamento CLIL:</w:t>
      </w:r>
    </w:p>
    <w:p>
      <w:pPr>
        <w:pStyle w:val="Normale"/>
        <w:numPr>
          <w:ilvl w:val="1"/>
          <w:numId w:val="14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Forme modulari</w:t>
      </w:r>
    </w:p>
    <w:p>
      <w:pPr>
        <w:pStyle w:val="Normale"/>
        <w:numPr>
          <w:ilvl w:val="1"/>
          <w:numId w:val="14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Laboratori </w:t>
      </w:r>
    </w:p>
    <w:p>
      <w:pPr>
        <w:pStyle w:val="Normale"/>
        <w:numPr>
          <w:ilvl w:val="1"/>
          <w:numId w:val="14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Momenti intensivi </w:t>
      </w:r>
    </w:p>
    <w:p>
      <w:pPr>
        <w:pStyle w:val="Normale"/>
        <w:numPr>
          <w:ilvl w:val="1"/>
          <w:numId w:val="14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Forme di flessibilit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à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(precisare)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……………………………………………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.</w:t>
      </w:r>
    </w:p>
    <w:p>
      <w:pPr>
        <w:pStyle w:val="Normale"/>
        <w:numPr>
          <w:ilvl w:val="1"/>
          <w:numId w:val="14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Videoconferenze o altre forme di insegnamento a distanza </w:t>
      </w:r>
    </w:p>
    <w:p>
      <w:pPr>
        <w:pStyle w:val="Normale"/>
        <w:numPr>
          <w:ilvl w:val="1"/>
          <w:numId w:val="14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Didattica a classi aperte con il coinvolgimento di pi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ù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classi</w:t>
      </w:r>
    </w:p>
    <w:p>
      <w:pPr>
        <w:pStyle w:val="Normale"/>
        <w:numPr>
          <w:ilvl w:val="1"/>
          <w:numId w:val="14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Proiezione di filmati o altri materiali multimediali in lingua </w:t>
      </w:r>
    </w:p>
    <w:p>
      <w:pPr>
        <w:pStyle w:val="Normale"/>
        <w:numPr>
          <w:ilvl w:val="1"/>
          <w:numId w:val="16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Sono state attuate le seguenti attivit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à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di comprensione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………………………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..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…………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..</w:t>
      </w:r>
    </w:p>
    <w:p>
      <w:pPr>
        <w:pStyle w:val="Normale"/>
        <w:numPr>
          <w:ilvl w:val="1"/>
          <w:numId w:val="16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Sono state attivate/non sono state attivate attivit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à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di produzione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…………………………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.</w:t>
      </w:r>
    </w:p>
    <w:p>
      <w:pPr>
        <w:pStyle w:val="Normale"/>
        <w:numPr>
          <w:ilvl w:val="1"/>
          <w:numId w:val="16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Altro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…………………………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. </w:t>
      </w:r>
      <w:r>
        <w:rPr>
          <w:rStyle w:val="Nessuno"/>
          <w:b w:val="0"/>
          <w:bCs w:val="0"/>
          <w:i w:val="1"/>
          <w:iCs w:val="1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(dettagliare eventuali attivit</w:t>
      </w:r>
      <w:r>
        <w:rPr>
          <w:rStyle w:val="Nessuno"/>
          <w:b w:val="0"/>
          <w:bCs w:val="0"/>
          <w:i w:val="1"/>
          <w:iCs w:val="1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 xml:space="preserve">à </w:t>
      </w:r>
      <w:r>
        <w:rPr>
          <w:rStyle w:val="Nessuno"/>
          <w:b w:val="0"/>
          <w:bCs w:val="0"/>
          <w:i w:val="1"/>
          <w:iCs w:val="1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svolte con metodologia CLIL da parte del docente formato)</w:t>
      </w:r>
    </w:p>
    <w:p>
      <w:pPr>
        <w:pStyle w:val="Normale"/>
        <w:widowControl w:val="0"/>
        <w:tabs>
          <w:tab w:val="left" w:pos="2800"/>
        </w:tabs>
        <w:spacing w:before="0" w:after="0" w:line="240" w:lineRule="auto"/>
        <w:ind w:right="6"/>
        <w:rPr>
          <w:rStyle w:val="Nessuno"/>
          <w:b w:val="0"/>
          <w:bCs w:val="0"/>
          <w:caps w:val="0"/>
          <w:smallCaps w:val="0"/>
          <w:shd w:val="clear" w:color="auto" w:fill="ffffff"/>
        </w:rPr>
      </w:pPr>
    </w:p>
    <w:p>
      <w:pPr>
        <w:pStyle w:val="Normale"/>
        <w:widowControl w:val="0"/>
        <w:tabs>
          <w:tab w:val="left" w:pos="2800"/>
        </w:tabs>
        <w:spacing w:before="0" w:after="0" w:line="240" w:lineRule="auto"/>
        <w:ind w:right="6"/>
        <w:rPr>
          <w:rStyle w:val="Nessuno"/>
          <w:b w:val="0"/>
          <w:bCs w:val="0"/>
          <w:caps w:val="0"/>
          <w:smallCaps w:val="0"/>
          <w:shd w:val="clear" w:color="auto" w:fill="ffffff"/>
        </w:rPr>
      </w:pPr>
    </w:p>
    <w:p>
      <w:pPr>
        <w:pStyle w:val="Normale"/>
        <w:widowControl w:val="0"/>
        <w:tabs>
          <w:tab w:val="left" w:pos="2800"/>
        </w:tabs>
        <w:spacing w:before="0" w:after="0" w:line="240" w:lineRule="auto"/>
        <w:ind w:right="6"/>
        <w:rPr>
          <w:rStyle w:val="Nessuno"/>
          <w:b w:val="0"/>
          <w:bCs w:val="0"/>
          <w:caps w:val="0"/>
          <w:smallCaps w:val="0"/>
          <w:shd w:val="clear" w:color="auto" w:fill="ffffff"/>
        </w:rPr>
      </w:pPr>
    </w:p>
    <w:p>
      <w:pPr>
        <w:pStyle w:val="Normale"/>
        <w:keepNext w:val="1"/>
        <w:widowControl w:val="0"/>
        <w:spacing w:before="0" w:after="0" w:line="240" w:lineRule="auto"/>
        <w:ind w:left="1" w:hanging="1"/>
      </w:pPr>
      <w:r>
        <w:rPr>
          <w:rStyle w:val="Nessuno"/>
          <w:rFonts w:ascii="Arial Unicode MS" w:cs="Arial Unicode MS" w:hAnsi="Arial Unicode MS" w:eastAsia="Arial Unicode MS"/>
          <w:b w:val="0"/>
          <w:bCs w:val="0"/>
          <w:i w:val="0"/>
          <w:iCs w:val="0"/>
          <w:shd w:val="clear" w:color="auto" w:fill="ffffff"/>
        </w:rPr>
        <w:br w:type="page"/>
      </w:r>
    </w:p>
    <w:p>
      <w:pPr>
        <w:pStyle w:val="Normale"/>
        <w:keepNext w:val="1"/>
        <w:widowControl w:val="0"/>
        <w:spacing w:before="0" w:after="0" w:line="240" w:lineRule="auto"/>
        <w:ind w:left="1" w:hanging="1"/>
        <w:rPr>
          <w:rStyle w:val="Nessuno"/>
          <w:b w:val="0"/>
          <w:bCs w:val="0"/>
          <w:caps w:val="0"/>
          <w:smallCaps w:val="0"/>
          <w:sz w:val="32"/>
          <w:szCs w:val="32"/>
          <w:shd w:val="clear" w:color="auto" w:fill="ffffff"/>
        </w:rPr>
      </w:pPr>
      <w:r>
        <w:rPr>
          <w:rStyle w:val="Nessuno"/>
          <w:sz w:val="32"/>
          <w:szCs w:val="32"/>
          <w:shd w:val="clear" w:color="auto" w:fill="ffffff"/>
          <w:rtl w:val="0"/>
          <w:lang w:val="en-US"/>
        </w:rPr>
        <w:t xml:space="preserve">INSEGNAMENTO DI EDUCAZIONE CIVICA </w:t>
      </w:r>
    </w:p>
    <w:p>
      <w:pPr>
        <w:pStyle w:val="Normale"/>
        <w:keepNext w:val="1"/>
        <w:widowControl w:val="0"/>
        <w:spacing w:before="0" w:after="0" w:line="240" w:lineRule="auto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  <w:r>
        <w:rPr>
          <w:rStyle w:val="Nessuno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(Compresi percorsi e progetti svolti nell</w:t>
      </w:r>
      <w:r>
        <w:rPr>
          <w:rStyle w:val="Nessuno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’</w:t>
      </w:r>
      <w:r>
        <w:rPr>
          <w:rStyle w:val="Nessuno"/>
          <w:caps w:val="0"/>
          <w:smallCaps w:val="0"/>
          <w:sz w:val="22"/>
          <w:szCs w:val="22"/>
          <w:shd w:val="clear" w:color="auto" w:fill="ffffff"/>
          <w:rtl w:val="0"/>
          <w:lang w:val="en-US"/>
        </w:rPr>
        <w:t>ambito di Cittadinanza e Costituzione)</w:t>
      </w:r>
    </w:p>
    <w:p>
      <w:pPr>
        <w:pStyle w:val="Normale"/>
        <w:widowControl w:val="0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shd w:val="clear" w:color="auto" w:fill="ffffff"/>
        </w:rPr>
      </w:pPr>
    </w:p>
    <w:p>
      <w:pPr>
        <w:pStyle w:val="Normale"/>
        <w:widowControl w:val="0"/>
        <w:spacing w:before="0" w:after="0" w:line="360" w:lineRule="auto"/>
        <w:jc w:val="both"/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  <w:lang w:val="en-US"/>
        </w:rPr>
        <w:tab/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en-US"/>
        </w:rPr>
        <w:tab/>
        <w:t>Nel corso dell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en-US"/>
        </w:rPr>
        <w:t>’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en-US"/>
        </w:rPr>
        <w:t>ultimo anno sono state proposte agli studenti le seguenti attivit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en-US"/>
        </w:rPr>
        <w:t>à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en-US"/>
        </w:rPr>
        <w:t>, percorsi e progetti relativi all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en-US"/>
        </w:rPr>
        <w:t>’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en-US"/>
        </w:rPr>
        <w:t xml:space="preserve">insegnamento di Educazione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it-IT"/>
        </w:rPr>
        <w:t>C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en-US"/>
        </w:rPr>
        <w:t>ivica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it-IT"/>
        </w:rPr>
        <w:t xml:space="preserve"> in coerenza con quanto riportato nel PTOF -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en-US"/>
        </w:rPr>
        <w:t>Curricolo di Educazione civica a.s. 2025-2026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it-IT"/>
        </w:rPr>
        <w:t>, deliberati in occasione del Collegio dei Docenti del 9 dicembre 2025 (ai sensi dell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it-IT"/>
        </w:rPr>
        <w:t>’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it-IT"/>
        </w:rPr>
        <w:t>art. 10 comma 1 e dell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it-IT"/>
        </w:rPr>
        <w:t>’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it-IT"/>
        </w:rPr>
        <w:t>art. 22 comma 2 dell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it-IT"/>
        </w:rPr>
        <w:t>’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it-IT"/>
        </w:rPr>
        <w:t>O.M. n. 54 del 26 marzo 2026)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en-US"/>
        </w:rPr>
        <w:t>:</w:t>
      </w:r>
    </w:p>
    <w:p>
      <w:pPr>
        <w:pStyle w:val="Normale"/>
        <w:widowControl w:val="0"/>
        <w:spacing w:before="0" w:after="0" w:line="360" w:lineRule="auto"/>
        <w:jc w:val="both"/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000000"/>
          <w:position w:val="-16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216" w:lineRule="auto"/>
        <w:jc w:val="both"/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position w:val="-16"/>
          <w:sz w:val="26"/>
          <w:szCs w:val="26"/>
          <w:u w:color="ff2600"/>
          <w:shd w:val="nil" w:color="auto" w:fill="auto"/>
          <w:lang w:val="it-IT"/>
          <w14:textFill>
            <w14:solidFill>
              <w14:srgbClr w14:val="FF2600"/>
            </w14:solidFill>
          </w14:textFill>
        </w:rPr>
      </w:pP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position w:val="-16"/>
          <w:sz w:val="26"/>
          <w:szCs w:val="26"/>
          <w:u w:color="ff2600"/>
          <w:shd w:val="nil" w:color="auto" w:fill="auto"/>
          <w:rtl w:val="0"/>
          <w:lang w:val="it-IT"/>
          <w14:textFill>
            <w14:solidFill>
              <w14:srgbClr w14:val="FF2600"/>
            </w14:solidFill>
          </w14:textFill>
        </w:rPr>
        <w:t>Si riportano i contenuti/temi/percorsi deliberati dal collegio dei docenti in data 9 dicembre 2025 inseriti nel PTOF approvato. Ciascun consiglio di classe deve integrare, modificare, etc. sulla base di quanto realmente attivato e realizzato (consultare le docenti Barale e De Luca in merito a</w:t>
      </w: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position w:val="-16"/>
          <w:sz w:val="26"/>
          <w:szCs w:val="26"/>
          <w:u w:color="ff2600"/>
          <w:shd w:val="nil" w:color="auto" w:fill="auto"/>
          <w:rtl w:val="0"/>
          <w:lang w:val="it-IT"/>
          <w14:textFill>
            <w14:solidFill>
              <w14:srgbClr w14:val="FF2600"/>
            </w14:solidFill>
          </w14:textFill>
        </w:rPr>
        <w:t>I contenuti effettivamente affrontati nell</w:t>
      </w: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position w:val="-16"/>
          <w:sz w:val="26"/>
          <w:szCs w:val="26"/>
          <w:u w:color="ff2600"/>
          <w:shd w:val="nil" w:color="auto" w:fill="auto"/>
          <w:rtl w:val="0"/>
          <w:lang w:val="it-IT"/>
          <w14:textFill>
            <w14:solidFill>
              <w14:srgbClr w14:val="FF2600"/>
            </w14:solidFill>
          </w14:textFill>
        </w:rPr>
        <w:t>’</w:t>
      </w: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position w:val="-16"/>
          <w:sz w:val="26"/>
          <w:szCs w:val="26"/>
          <w:u w:color="ff2600"/>
          <w:shd w:val="nil" w:color="auto" w:fill="auto"/>
          <w:rtl w:val="0"/>
          <w:lang w:val="it-IT"/>
          <w14:textFill>
            <w14:solidFill>
              <w14:srgbClr w14:val="FF2600"/>
            </w14:solidFill>
          </w14:textFill>
        </w:rPr>
        <w:t>ambito delle</w:t>
      </w: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position w:val="-16"/>
          <w:sz w:val="26"/>
          <w:szCs w:val="26"/>
          <w:u w:color="ff2600"/>
          <w:shd w:val="nil" w:color="auto" w:fill="auto"/>
          <w:rtl w:val="0"/>
          <w:lang w:val="it-IT"/>
          <w14:textFill>
            <w14:solidFill>
              <w14:srgbClr w14:val="FF2600"/>
            </w14:solidFill>
          </w14:textFill>
        </w:rPr>
        <w:t xml:space="preserve"> lezioni di Cittadinanza e Costituzione).</w:t>
      </w:r>
    </w:p>
    <w:p>
      <w:pPr>
        <w:pStyle w:val="Normale"/>
        <w:widowControl w:val="0"/>
        <w:spacing w:before="0" w:after="0" w:line="216" w:lineRule="auto"/>
        <w:jc w:val="both"/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position w:val="-16"/>
          <w:sz w:val="22"/>
          <w:szCs w:val="22"/>
          <w:u w:color="ff2600"/>
          <w:lang w:val="it-IT"/>
          <w14:textFill>
            <w14:solidFill>
              <w14:srgbClr w14:val="FF2600"/>
            </w14:solidFill>
          </w14:textFill>
        </w:rPr>
      </w:pP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position w:val="-16"/>
          <w:sz w:val="26"/>
          <w:szCs w:val="26"/>
          <w:u w:color="ff2600"/>
          <w:shd w:val="nil" w:color="auto" w:fill="auto"/>
          <w:rtl w:val="0"/>
          <w:lang w:val="it-IT"/>
          <w14:textFill>
            <w14:solidFill>
              <w14:srgbClr w14:val="FF2600"/>
            </w14:solidFill>
          </w14:textFill>
        </w:rPr>
        <w:t xml:space="preserve">La tabella </w:t>
      </w: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position w:val="-16"/>
          <w:sz w:val="26"/>
          <w:szCs w:val="26"/>
          <w:u w:color="ff2600"/>
          <w:shd w:val="nil" w:color="auto" w:fill="auto"/>
          <w:rtl w:val="0"/>
          <w:lang w:val="it-IT"/>
          <w14:textFill>
            <w14:solidFill>
              <w14:srgbClr w14:val="FF2600"/>
            </w14:solidFill>
          </w14:textFill>
        </w:rPr>
        <w:t xml:space="preserve">è </w:t>
      </w: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position w:val="-16"/>
          <w:sz w:val="26"/>
          <w:szCs w:val="26"/>
          <w:u w:color="ff2600"/>
          <w:shd w:val="nil" w:color="auto" w:fill="auto"/>
          <w:rtl w:val="0"/>
          <w:lang w:val="it-IT"/>
          <w14:textFill>
            <w14:solidFill>
              <w14:srgbClr w14:val="FF2600"/>
            </w14:solidFill>
          </w14:textFill>
        </w:rPr>
        <w:t>modificabile.</w:t>
      </w:r>
    </w:p>
    <w:p>
      <w:pPr>
        <w:pStyle w:val="Normale"/>
        <w:widowControl w:val="0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shd w:val="clear" w:color="auto" w:fill="ffffff"/>
        </w:rPr>
      </w:pPr>
    </w:p>
    <w:tbl>
      <w:tblPr>
        <w:tblW w:w="9241" w:type="dxa"/>
        <w:jc w:val="center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595"/>
        <w:gridCol w:w="2109"/>
        <w:gridCol w:w="6537"/>
      </w:tblGrid>
      <w:tr>
        <w:tblPrEx>
          <w:shd w:val="clear" w:color="auto" w:fill="ced7e7"/>
        </w:tblPrEx>
        <w:trPr>
          <w:trHeight w:val="383" w:hRule="atLeast"/>
        </w:trPr>
        <w:tc>
          <w:tcPr>
            <w:tcW w:type="dxa" w:w="5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position w:val="-16"/>
                <w:sz w:val="20"/>
                <w:szCs w:val="20"/>
                <w:shd w:val="nil" w:color="auto" w:fill="auto"/>
                <w:rtl w:val="0"/>
                <w:lang w:val="en-US"/>
              </w:rPr>
              <w:t>Materia</w:t>
            </w:r>
          </w:p>
        </w:tc>
        <w:tc>
          <w:tcPr>
            <w:tcW w:type="dxa" w:w="65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position w:val="-16"/>
                <w:sz w:val="20"/>
                <w:szCs w:val="20"/>
                <w:shd w:val="nil" w:color="auto" w:fill="auto"/>
                <w:rtl w:val="0"/>
                <w:lang w:val="en-US"/>
              </w:rPr>
              <w:t>Macroargomenti/Temi/Percorsi</w:t>
            </w:r>
          </w:p>
        </w:tc>
      </w:tr>
      <w:tr>
        <w:tblPrEx>
          <w:shd w:val="clear" w:color="auto" w:fill="ced7e7"/>
        </w:tblPrEx>
        <w:trPr>
          <w:trHeight w:val="2883" w:hRule="atLeast"/>
        </w:trPr>
        <w:tc>
          <w:tcPr>
            <w:tcW w:type="dxa" w:w="5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position w:val="-16"/>
                <w:sz w:val="20"/>
                <w:szCs w:val="20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21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 B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Diritto</w:t>
            </w:r>
          </w:p>
        </w:tc>
        <w:tc>
          <w:tcPr>
            <w:tcW w:type="dxa" w:w="65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 B"/>
              <w:rPr>
                <w:rStyle w:val="Nessuno"/>
                <w:shd w:val="nil" w:color="auto" w:fill="auto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Magistratura, Corte costituzionale e Autonomie locali.</w:t>
            </w:r>
          </w:p>
          <w:p>
            <w:pPr>
              <w:pStyle w:val="Corpo B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L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Unione europea.</w:t>
            </w:r>
          </w:p>
          <w:p>
            <w:pPr>
              <w:pStyle w:val="Corpo B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Discriminazioni etniche, religiose e di genere nel passato e nel presente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> </w:t>
            </w:r>
          </w:p>
          <w:p>
            <w:pPr>
              <w:pStyle w:val="Corpo B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Etica, sicurezza e diritti dei lavoratori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> </w:t>
            </w:r>
          </w:p>
          <w:p>
            <w:pPr>
              <w:pStyle w:val="Corpo B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Educazione alla legalit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>à </w:t>
            </w:r>
          </w:p>
          <w:p>
            <w:pPr>
              <w:pStyle w:val="Corpo B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Letteratura ed emigrazione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> </w:t>
            </w:r>
          </w:p>
          <w:p>
            <w:pPr>
              <w:pStyle w:val="Corpo B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Antiche e nuove schiavit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>ù </w:t>
            </w:r>
          </w:p>
          <w:p>
            <w:pPr>
              <w:pStyle w:val="Corpo B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Il lungo cammino dell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istruzione dalla societ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romana a quella attuale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> </w:t>
            </w:r>
          </w:p>
          <w:p>
            <w:pPr>
              <w:pStyle w:val="Corpo B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L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imperialismo in epoca romana e a fine 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800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> </w:t>
            </w:r>
          </w:p>
          <w:p>
            <w:pPr>
              <w:pStyle w:val="Corpo B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Il rapporto intellettuali-potere. Uno sguardo all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attualit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(lettura di articoli di giornale)</w:t>
            </w:r>
          </w:p>
          <w:p>
            <w:pPr>
              <w:pStyle w:val="Corpo B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Parit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di genere</w:t>
            </w:r>
          </w:p>
        </w:tc>
      </w:tr>
      <w:tr>
        <w:tblPrEx>
          <w:shd w:val="clear" w:color="auto" w:fill="ced7e7"/>
        </w:tblPrEx>
        <w:trPr>
          <w:trHeight w:val="383" w:hRule="atLeast"/>
        </w:trPr>
        <w:tc>
          <w:tcPr>
            <w:tcW w:type="dxa" w:w="5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position w:val="-16"/>
                <w:sz w:val="20"/>
                <w:szCs w:val="20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21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 B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Scienze Motorie</w:t>
            </w:r>
          </w:p>
        </w:tc>
        <w:tc>
          <w:tcPr>
            <w:tcW w:type="dxa" w:w="65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 B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Etica dello sport declinata nel tema del razzismo.</w:t>
            </w:r>
          </w:p>
        </w:tc>
      </w:tr>
      <w:tr>
        <w:tblPrEx>
          <w:shd w:val="clear" w:color="auto" w:fill="ced7e7"/>
        </w:tblPrEx>
        <w:trPr>
          <w:trHeight w:val="2003" w:hRule="atLeast"/>
        </w:trPr>
        <w:tc>
          <w:tcPr>
            <w:tcW w:type="dxa" w:w="5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position w:val="-16"/>
                <w:sz w:val="20"/>
                <w:szCs w:val="20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21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 B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Disegno e Storia dell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arte</w:t>
            </w:r>
          </w:p>
        </w:tc>
        <w:tc>
          <w:tcPr>
            <w:tcW w:type="dxa" w:w="65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 B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Torino Liberty; Street Art e Graffitismo; A caccia di Ecomostri; Arte Degenerata e Arte di Regime; Arte e Propaganda; L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arte sottratta dai nazisti; L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arte salvata dai nazisti; Totalitarismi e rappresentazioni del potere; Arte, Ideologia, Avanguardia; L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Arte nell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epoca della sua riproducibilit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tecnica; Arte come forma di dissenso; Arte e Potere, le forme del controllo, le strutture carcerarie; Arte e Situazionismo; La casa per tutti; Architettura pubblica; Speculazione edilizia; Centro e periferie urbani; tutela e salvaguardia dei beni culturali, la Costituzione, art.9.</w:t>
            </w:r>
          </w:p>
        </w:tc>
      </w:tr>
      <w:tr>
        <w:tblPrEx>
          <w:shd w:val="clear" w:color="auto" w:fill="ced7e7"/>
        </w:tblPrEx>
        <w:trPr>
          <w:trHeight w:val="903" w:hRule="atLeast"/>
        </w:trPr>
        <w:tc>
          <w:tcPr>
            <w:tcW w:type="dxa" w:w="5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position w:val="-16"/>
                <w:sz w:val="20"/>
                <w:szCs w:val="20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21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 B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Storia e Filosofia</w:t>
            </w:r>
          </w:p>
        </w:tc>
        <w:tc>
          <w:tcPr>
            <w:tcW w:type="dxa" w:w="65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 B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La DEMOCRAZIA-LAVORO e STATO SOCIALE. Nascita e sviluppo degli ORGANISMI INTERNAZIONALI. Ripresa e problematizzazione dei temi trattati negli anni precedenti. La Costituzione come sintesi dei temi trattati.</w:t>
            </w:r>
          </w:p>
        </w:tc>
      </w:tr>
      <w:tr>
        <w:tblPrEx>
          <w:shd w:val="clear" w:color="auto" w:fill="ced7e7"/>
        </w:tblPrEx>
        <w:trPr>
          <w:trHeight w:val="1343" w:hRule="atLeast"/>
        </w:trPr>
        <w:tc>
          <w:tcPr>
            <w:tcW w:type="dxa" w:w="5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position w:val="-16"/>
                <w:sz w:val="20"/>
                <w:szCs w:val="20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21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 B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Scienze Naturali</w:t>
            </w:r>
          </w:p>
        </w:tc>
        <w:tc>
          <w:tcPr>
            <w:tcW w:type="dxa" w:w="65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 B"/>
              <w:rPr>
                <w:rStyle w:val="Nessuno"/>
                <w:shd w:val="nil" w:color="auto" w:fill="auto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Normativa europea, italiana e internazionale sull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uso degli OGM e dei TEA in campo alimentare: una questione controversa.</w:t>
            </w:r>
          </w:p>
          <w:p>
            <w:pPr>
              <w:pStyle w:val="Corpo B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Alimentazione e sostenibilit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>à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.</w:t>
            </w:r>
          </w:p>
          <w:p>
            <w:pPr>
              <w:pStyle w:val="Corpo B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Le microplastiche nella catena alimentare.</w:t>
            </w:r>
          </w:p>
          <w:p>
            <w:pPr>
              <w:pStyle w:val="Corpo B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Gli inquinanti organici persistenti nell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ambiente e i rischi per la salute.</w:t>
            </w:r>
          </w:p>
          <w:p>
            <w:pPr>
              <w:pStyle w:val="Corpo B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L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impronta ecologica delle attivit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umane</w:t>
            </w:r>
          </w:p>
        </w:tc>
      </w:tr>
      <w:tr>
        <w:tblPrEx>
          <w:shd w:val="clear" w:color="auto" w:fill="ced7e7"/>
        </w:tblPrEx>
        <w:trPr>
          <w:trHeight w:val="2223" w:hRule="atLeast"/>
        </w:trPr>
        <w:tc>
          <w:tcPr>
            <w:tcW w:type="dxa" w:w="5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position w:val="-16"/>
                <w:sz w:val="20"/>
                <w:szCs w:val="20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21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 B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Lingue straniere</w:t>
            </w:r>
          </w:p>
        </w:tc>
        <w:tc>
          <w:tcPr>
            <w:tcW w:type="dxa" w:w="65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 B"/>
              <w:rPr>
                <w:rStyle w:val="Nessuno"/>
                <w:shd w:val="nil" w:color="auto" w:fill="auto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Gli organismi internazionali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> </w:t>
            </w:r>
          </w:p>
          <w:p>
            <w:pPr>
              <w:pStyle w:val="Corpo B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La Convenzione sui diritti del fanciullo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> </w:t>
            </w:r>
          </w:p>
          <w:p>
            <w:pPr>
              <w:pStyle w:val="Corpo B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La dichiarazione Universale dei Diritti Umani</w:t>
            </w:r>
          </w:p>
          <w:p>
            <w:pPr>
              <w:pStyle w:val="Corpo B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Diritti e doveri del cittadino: le organizzazione sindacale</w:t>
            </w:r>
          </w:p>
          <w:p>
            <w:pPr>
              <w:pStyle w:val="Corpo B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Parit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di genere</w:t>
            </w:r>
          </w:p>
          <w:p>
            <w:pPr>
              <w:pStyle w:val="Corpo B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L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Altro: discriminazione religiosa, di genere ed etnia</w:t>
            </w:r>
          </w:p>
          <w:p>
            <w:pPr>
              <w:pStyle w:val="Corpo B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Totalitarismi</w:t>
            </w:r>
          </w:p>
          <w:p>
            <w:pPr>
              <w:pStyle w:val="Corpo B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Imperialismo</w:t>
            </w:r>
          </w:p>
          <w:p>
            <w:pPr>
              <w:pStyle w:val="Corpo B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Migrazioni</w:t>
            </w:r>
          </w:p>
          <w:p>
            <w:pPr>
              <w:pStyle w:val="Corpo B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Crisi ambientale</w:t>
            </w:r>
          </w:p>
        </w:tc>
      </w:tr>
      <w:tr>
        <w:tblPrEx>
          <w:shd w:val="clear" w:color="auto" w:fill="ced7e7"/>
        </w:tblPrEx>
        <w:trPr>
          <w:trHeight w:val="683" w:hRule="atLeast"/>
        </w:trPr>
        <w:tc>
          <w:tcPr>
            <w:tcW w:type="dxa" w:w="5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position w:val="-16"/>
                <w:sz w:val="20"/>
                <w:szCs w:val="20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21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 B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Lettere</w:t>
            </w:r>
          </w:p>
        </w:tc>
        <w:tc>
          <w:tcPr>
            <w:tcW w:type="dxa" w:w="65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 B"/>
              <w:rPr>
                <w:rStyle w:val="Nessuno"/>
                <w:shd w:val="nil" w:color="auto" w:fill="auto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Rapporto fra etica e scienza dall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antichit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al presente Sostenibilit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e salvaguardia dell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ambiente</w:t>
            </w:r>
          </w:p>
          <w:p>
            <w:pPr>
              <w:pStyle w:val="Corpo B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Implicazioni etiche e sociali della realt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virtuale</w:t>
            </w:r>
          </w:p>
        </w:tc>
      </w:tr>
    </w:tbl>
    <w:p>
      <w:pPr>
        <w:pStyle w:val="Normale"/>
        <w:widowControl w:val="0"/>
        <w:spacing w:before="0" w:after="0" w:line="240" w:lineRule="auto"/>
        <w:ind w:left="216" w:hanging="216"/>
        <w:jc w:val="center"/>
        <w:rPr>
          <w:rStyle w:val="Nessuno"/>
          <w:b w:val="0"/>
          <w:bCs w:val="0"/>
          <w:caps w:val="0"/>
          <w:smallCaps w:val="0"/>
          <w:shd w:val="clear" w:color="auto" w:fill="ffffff"/>
        </w:rPr>
      </w:pPr>
    </w:p>
    <w:p>
      <w:pPr>
        <w:pStyle w:val="Normale"/>
        <w:widowControl w:val="0"/>
        <w:spacing w:before="0" w:after="0" w:line="240" w:lineRule="auto"/>
        <w:ind w:left="108" w:hanging="108"/>
        <w:jc w:val="center"/>
        <w:rPr>
          <w:rStyle w:val="Nessuno"/>
          <w:b w:val="0"/>
          <w:bCs w:val="0"/>
          <w:caps w:val="0"/>
          <w:smallCaps w:val="0"/>
          <w:shd w:val="clear" w:color="auto" w:fill="ffffff"/>
        </w:rPr>
      </w:pPr>
    </w:p>
    <w:p>
      <w:pPr>
        <w:pStyle w:val="Normale"/>
        <w:widowControl w:val="0"/>
        <w:spacing w:before="0" w:after="0" w:line="240" w:lineRule="auto"/>
        <w:jc w:val="center"/>
        <w:rPr>
          <w:rStyle w:val="Nessuno"/>
          <w:b w:val="0"/>
          <w:bCs w:val="0"/>
          <w:caps w:val="0"/>
          <w:smallCaps w:val="0"/>
          <w:shd w:val="clear" w:color="auto" w:fill="ffffff"/>
        </w:rPr>
      </w:pPr>
    </w:p>
    <w:p>
      <w:pPr>
        <w:pStyle w:val="Normale"/>
        <w:keepNext w:val="1"/>
        <w:widowControl w:val="0"/>
        <w:spacing w:before="0" w:after="0" w:line="240" w:lineRule="auto"/>
        <w:ind w:left="1" w:hanging="1"/>
        <w:rPr>
          <w:rStyle w:val="Nessuno"/>
          <w:b w:val="0"/>
          <w:bCs w:val="0"/>
          <w:caps w:val="0"/>
          <w:smallCaps w:val="0"/>
          <w:sz w:val="32"/>
          <w:szCs w:val="32"/>
          <w:shd w:val="clear" w:color="auto" w:fill="ffffff"/>
        </w:rPr>
      </w:pPr>
    </w:p>
    <w:p>
      <w:pPr>
        <w:pStyle w:val="Normale"/>
        <w:keepNext w:val="1"/>
        <w:widowControl w:val="0"/>
        <w:spacing w:before="0" w:after="0" w:line="240" w:lineRule="auto"/>
        <w:rPr>
          <w:rStyle w:val="Nessuno"/>
          <w:b w:val="0"/>
          <w:bCs w:val="0"/>
          <w:i w:val="1"/>
          <w:iCs w:val="1"/>
          <w:shd w:val="nil" w:color="auto" w:fill="auto"/>
        </w:rPr>
      </w:pPr>
    </w:p>
    <w:p>
      <w:pPr>
        <w:pStyle w:val="Normale"/>
        <w:keepNext w:val="1"/>
        <w:widowControl w:val="0"/>
        <w:spacing w:before="0" w:after="0" w:line="240" w:lineRule="auto"/>
        <w:ind w:left="1" w:hanging="1"/>
      </w:pPr>
      <w:r>
        <w:rPr>
          <w:rStyle w:val="Nessuno"/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z w:val="32"/>
          <w:szCs w:val="32"/>
          <w:shd w:val="clear" w:color="auto" w:fill="ffffff"/>
        </w:rPr>
        <w:br w:type="page"/>
      </w:r>
    </w:p>
    <w:p>
      <w:pPr>
        <w:pStyle w:val="Corpo A"/>
        <w:jc w:val="both"/>
        <w:rPr>
          <w:rStyle w:val="Nessuno"/>
          <w:rFonts w:ascii="Arial" w:cs="Arial" w:hAnsi="Arial" w:eastAsia="Arial"/>
          <w:u w:color="000000"/>
        </w:rPr>
      </w:pPr>
      <w:r>
        <w:rPr>
          <w:rStyle w:val="Nessuno"/>
          <w:rFonts w:ascii="Arial" w:hAnsi="Arial"/>
          <w:b w:val="1"/>
          <w:bCs w:val="1"/>
          <w:sz w:val="32"/>
          <w:szCs w:val="32"/>
          <w:u w:color="000000"/>
          <w:rtl w:val="0"/>
          <w:lang w:val="es-ES_tradnl"/>
        </w:rPr>
        <w:t xml:space="preserve">PERCORSI </w:t>
      </w:r>
      <w:r>
        <w:rPr>
          <w:rStyle w:val="Nessuno"/>
          <w:rFonts w:ascii="Arial" w:hAnsi="Arial"/>
          <w:b w:val="1"/>
          <w:bCs w:val="1"/>
          <w:sz w:val="32"/>
          <w:szCs w:val="32"/>
          <w:u w:color="000000"/>
          <w:rtl w:val="0"/>
          <w:lang w:val="it-IT"/>
        </w:rPr>
        <w:t>NELL</w:t>
      </w:r>
      <w:r>
        <w:rPr>
          <w:rStyle w:val="Nessuno"/>
          <w:rFonts w:ascii="Arial" w:hAnsi="Arial" w:hint="default"/>
          <w:b w:val="1"/>
          <w:bCs w:val="1"/>
          <w:sz w:val="32"/>
          <w:szCs w:val="32"/>
          <w:u w:color="000000"/>
          <w:rtl w:val="0"/>
          <w:lang w:val="it-IT"/>
        </w:rPr>
        <w:t>’</w:t>
      </w:r>
      <w:r>
        <w:rPr>
          <w:rStyle w:val="Nessuno"/>
          <w:rFonts w:ascii="Arial" w:hAnsi="Arial"/>
          <w:b w:val="1"/>
          <w:bCs w:val="1"/>
          <w:sz w:val="32"/>
          <w:szCs w:val="32"/>
          <w:u w:color="000000"/>
          <w:rtl w:val="0"/>
          <w:lang w:val="it-IT"/>
        </w:rPr>
        <w:t>AMBITO DELLA FORMAZIONE SCUOLA LAVORO</w:t>
      </w:r>
      <w:r>
        <w:rPr>
          <w:rStyle w:val="Nessuno"/>
          <w:rFonts w:ascii="Arial" w:hAnsi="Arial"/>
          <w:b w:val="1"/>
          <w:bCs w:val="1"/>
          <w:sz w:val="32"/>
          <w:szCs w:val="32"/>
          <w:u w:color="000000"/>
          <w:rtl w:val="0"/>
          <w:lang w:val="ru-RU"/>
        </w:rPr>
        <w:t xml:space="preserve"> - </w:t>
      </w:r>
      <w:r>
        <w:rPr>
          <w:rStyle w:val="Nessuno"/>
          <w:rFonts w:ascii="Arial" w:hAnsi="Arial"/>
          <w:b w:val="1"/>
          <w:bCs w:val="1"/>
          <w:sz w:val="32"/>
          <w:szCs w:val="32"/>
          <w:u w:color="000000"/>
          <w:rtl w:val="0"/>
          <w:lang w:val="it-IT"/>
        </w:rPr>
        <w:t xml:space="preserve">ex </w:t>
      </w:r>
      <w:r>
        <w:rPr>
          <w:rStyle w:val="Nessuno"/>
          <w:rFonts w:ascii="Arial" w:hAnsi="Arial"/>
          <w:b w:val="1"/>
          <w:bCs w:val="1"/>
          <w:sz w:val="32"/>
          <w:szCs w:val="32"/>
          <w:u w:color="000000"/>
          <w:rtl w:val="0"/>
          <w:lang w:val="fr-FR"/>
        </w:rPr>
        <w:t>PCTO</w:t>
      </w:r>
      <w:r>
        <w:rPr>
          <w:rStyle w:val="Nessuno"/>
          <w:rFonts w:ascii="Arial" w:hAnsi="Arial"/>
          <w:b w:val="1"/>
          <w:bCs w:val="1"/>
          <w:sz w:val="24"/>
          <w:szCs w:val="24"/>
          <w:u w:color="000000"/>
          <w:rtl w:val="0"/>
          <w:lang w:val="it-IT"/>
        </w:rPr>
        <w:t xml:space="preserve"> </w:t>
      </w:r>
      <w:r>
        <w:rPr>
          <w:rStyle w:val="Nessuno"/>
          <w:rFonts w:ascii="Arial" w:hAnsi="Arial"/>
          <w:sz w:val="20"/>
          <w:szCs w:val="20"/>
          <w:u w:color="000000"/>
          <w:rtl w:val="0"/>
          <w:lang w:val="it-IT"/>
        </w:rPr>
        <w:t>(ai sensi dell</w:t>
      </w:r>
      <w:r>
        <w:rPr>
          <w:rStyle w:val="Nessuno"/>
          <w:rFonts w:ascii="Arial" w:hAnsi="Arial" w:hint="default"/>
          <w:sz w:val="20"/>
          <w:szCs w:val="20"/>
          <w:u w:color="00000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u w:color="000000"/>
          <w:rtl w:val="0"/>
          <w:lang w:val="it-IT"/>
        </w:rPr>
        <w:t>art. 3 comma 1 - iii e dell</w:t>
      </w:r>
      <w:r>
        <w:rPr>
          <w:rStyle w:val="Nessuno"/>
          <w:rFonts w:ascii="Arial" w:hAnsi="Arial" w:hint="default"/>
          <w:sz w:val="20"/>
          <w:szCs w:val="20"/>
          <w:u w:color="00000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u w:color="000000"/>
          <w:rtl w:val="0"/>
          <w:lang w:val="it-IT"/>
        </w:rPr>
        <w:t>art. 22 comma 2 dell</w:t>
      </w:r>
      <w:r>
        <w:rPr>
          <w:rStyle w:val="Nessuno"/>
          <w:rFonts w:ascii="Arial" w:hAnsi="Arial" w:hint="default"/>
          <w:sz w:val="20"/>
          <w:szCs w:val="20"/>
          <w:u w:color="00000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u w:color="000000"/>
          <w:rtl w:val="0"/>
          <w:lang w:val="it-IT"/>
        </w:rPr>
        <w:t xml:space="preserve">O.M. n. 54 del 26 marzo 2026) </w:t>
      </w:r>
    </w:p>
    <w:p>
      <w:pPr>
        <w:pStyle w:val="Normale"/>
        <w:widowControl w:val="0"/>
        <w:spacing w:before="0" w:after="0" w:line="240" w:lineRule="auto"/>
        <w:rPr>
          <w:rStyle w:val="Nessuno"/>
          <w:b w:val="0"/>
          <w:bCs w:val="0"/>
          <w:caps w:val="0"/>
          <w:smallCaps w:val="0"/>
          <w:outline w:val="0"/>
          <w:color w:val="000000"/>
          <w:position w:val="-16"/>
          <w:sz w:val="20"/>
          <w:szCs w:val="2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360" w:lineRule="auto"/>
        <w:jc w:val="both"/>
        <w:rPr>
          <w:rStyle w:val="Nessuno"/>
          <w:b w:val="0"/>
          <w:bCs w:val="0"/>
          <w:caps w:val="0"/>
          <w:smallCaps w:val="0"/>
          <w:position w:val="-16"/>
          <w:sz w:val="22"/>
          <w:szCs w:val="22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position w:val="-16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Si riportano le iniziative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position w:val="-16"/>
          <w:sz w:val="22"/>
          <w:szCs w:val="22"/>
          <w:u w:color="000000"/>
          <w:shd w:val="nil" w:color="auto" w:fill="auto"/>
          <w:rtl w:val="0"/>
          <w:lang w:val="it-IT"/>
          <w14:textFill>
            <w14:solidFill>
              <w14:srgbClr w14:val="000000"/>
            </w14:solidFill>
          </w14:textFill>
        </w:rPr>
        <w:t>e le azioni messe in atto relative alla Formazione Scuola Lavoro a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position w:val="-16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ttivate a classe intera nel secondo biennio e nell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position w:val="-16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position w:val="-16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ultimo anno:</w:t>
      </w:r>
    </w:p>
    <w:p>
      <w:pPr>
        <w:pStyle w:val="Normale"/>
        <w:widowControl w:val="0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</w:p>
    <w:tbl>
      <w:tblPr>
        <w:tblW w:w="8975" w:type="dxa"/>
        <w:jc w:val="center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567"/>
        <w:gridCol w:w="8408"/>
      </w:tblGrid>
      <w:tr>
        <w:tblPrEx>
          <w:shd w:val="clear" w:color="auto" w:fill="ced7e7"/>
        </w:tblPrEx>
        <w:trPr>
          <w:trHeight w:val="963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hd w:val="clear" w:color="auto" w:fill="ffffff"/>
                <w:rtl w:val="0"/>
                <w:lang w:val="en-US"/>
              </w:rPr>
              <w:t>1</w:t>
            </w:r>
          </w:p>
        </w:tc>
        <w:tc>
          <w:tcPr>
            <w:tcW w:type="dxa" w:w="84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"/>
              <w:spacing w:before="0" w:after="0" w:line="240" w:lineRule="auto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2"/>
                <w:szCs w:val="22"/>
                <w:shd w:val="clear" w:color="auto" w:fill="ffffff"/>
                <w:rtl w:val="0"/>
                <w:lang w:val="en-US"/>
              </w:rPr>
              <w:t>Corso in materia di prevenzione e protezione della salute e sicurezza nei luoghi di lavoro (4 ore di formazione generale pi</w:t>
            </w:r>
            <w:r>
              <w:rPr>
                <w:rStyle w:val="Nessuno"/>
                <w:b w:val="0"/>
                <w:bCs w:val="0"/>
                <w:caps w:val="0"/>
                <w:smallCaps w:val="0"/>
                <w:sz w:val="22"/>
                <w:szCs w:val="22"/>
                <w:shd w:val="clear" w:color="auto" w:fill="ffffff"/>
                <w:rtl w:val="0"/>
                <w:lang w:val="en-US"/>
              </w:rPr>
              <w:t xml:space="preserve">ù </w:t>
            </w:r>
            <w:r>
              <w:rPr>
                <w:rStyle w:val="Nessuno"/>
                <w:b w:val="0"/>
                <w:bCs w:val="0"/>
                <w:caps w:val="0"/>
                <w:smallCaps w:val="0"/>
                <w:sz w:val="22"/>
                <w:szCs w:val="22"/>
                <w:shd w:val="clear" w:color="auto" w:fill="ffffff"/>
                <w:rtl w:val="0"/>
                <w:lang w:val="en-US"/>
              </w:rPr>
              <w:t>8 ore di formazione specifica nel corso del terzo anno)</w:t>
            </w:r>
          </w:p>
        </w:tc>
      </w:tr>
      <w:tr>
        <w:tblPrEx>
          <w:shd w:val="clear" w:color="auto" w:fill="ced7e7"/>
        </w:tblPrEx>
        <w:trPr>
          <w:trHeight w:val="362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hd w:val="clear" w:color="auto" w:fill="ffffff"/>
                <w:rtl w:val="0"/>
                <w:lang w:val="en-US"/>
              </w:rPr>
              <w:t>2</w:t>
            </w:r>
          </w:p>
        </w:tc>
        <w:tc>
          <w:tcPr>
            <w:tcW w:type="dxa" w:w="84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62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hd w:val="clear" w:color="auto" w:fill="ffffff"/>
                <w:rtl w:val="0"/>
                <w:lang w:val="en-US"/>
              </w:rPr>
              <w:t>3</w:t>
            </w:r>
          </w:p>
        </w:tc>
        <w:tc>
          <w:tcPr>
            <w:tcW w:type="dxa" w:w="84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62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hd w:val="clear" w:color="auto" w:fill="ffffff"/>
                <w:rtl w:val="0"/>
                <w:lang w:val="en-US"/>
              </w:rPr>
              <w:t>4</w:t>
            </w:r>
          </w:p>
        </w:tc>
        <w:tc>
          <w:tcPr>
            <w:tcW w:type="dxa" w:w="84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62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hd w:val="clear" w:color="auto" w:fill="ffffff"/>
                <w:rtl w:val="0"/>
                <w:lang w:val="en-US"/>
              </w:rPr>
              <w:t>5</w:t>
            </w:r>
          </w:p>
        </w:tc>
        <w:tc>
          <w:tcPr>
            <w:tcW w:type="dxa" w:w="84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e"/>
        <w:widowControl w:val="0"/>
        <w:spacing w:before="0" w:after="0" w:line="240" w:lineRule="auto"/>
        <w:ind w:left="216" w:hanging="216"/>
        <w:jc w:val="center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</w:p>
    <w:p>
      <w:pPr>
        <w:pStyle w:val="Normale"/>
        <w:widowControl w:val="0"/>
        <w:spacing w:before="0" w:after="0" w:line="240" w:lineRule="auto"/>
        <w:ind w:left="108" w:hanging="108"/>
        <w:jc w:val="center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</w:p>
    <w:p>
      <w:pPr>
        <w:pStyle w:val="Normale"/>
        <w:widowControl w:val="0"/>
        <w:spacing w:before="0" w:after="0" w:line="240" w:lineRule="auto"/>
        <w:jc w:val="center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</w:p>
    <w:p>
      <w:pPr>
        <w:pStyle w:val="Normale"/>
        <w:widowControl w:val="0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en-US"/>
        </w:rPr>
        <w:t>L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en-US"/>
        </w:rPr>
        <w:t>’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en-US"/>
        </w:rPr>
        <w:t>elenco delle attivit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en-US"/>
        </w:rPr>
        <w:t xml:space="preserve">à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en-US"/>
        </w:rPr>
        <w:t xml:space="preserve">svolte da ciascun allievo/a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en-US"/>
        </w:rPr>
        <w:t xml:space="preserve">è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en-US"/>
        </w:rPr>
        <w:t>consultabile nel E-Portfolio contenuto nel Curriculum dello studente.</w:t>
      </w:r>
    </w:p>
    <w:p>
      <w:pPr>
        <w:pStyle w:val="Normale"/>
        <w:widowControl w:val="0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</w:p>
    <w:p>
      <w:pPr>
        <w:pStyle w:val="Normale"/>
        <w:widowControl w:val="0"/>
        <w:spacing w:before="0" w:after="0" w:line="240" w:lineRule="auto"/>
        <w:rPr>
          <w:rStyle w:val="Nessuno"/>
          <w:b w:val="0"/>
          <w:bCs w:val="0"/>
          <w:caps w:val="0"/>
          <w:smallCaps w:val="0"/>
          <w:sz w:val="16"/>
          <w:szCs w:val="16"/>
          <w:shd w:val="clear" w:color="auto" w:fill="ffffff"/>
        </w:rPr>
      </w:pPr>
    </w:p>
    <w:p>
      <w:pPr>
        <w:pStyle w:val="Normale"/>
        <w:keepNext w:val="1"/>
        <w:widowControl w:val="0"/>
        <w:spacing w:before="0" w:after="0" w:line="240" w:lineRule="auto"/>
        <w:ind w:left="1" w:hanging="1"/>
        <w:jc w:val="both"/>
        <w:rPr>
          <w:rStyle w:val="Nessuno"/>
          <w:b w:val="0"/>
          <w:bCs w:val="0"/>
          <w:caps w:val="0"/>
          <w:smallCaps w:val="0"/>
          <w:sz w:val="32"/>
          <w:szCs w:val="32"/>
          <w:shd w:val="clear" w:color="auto" w:fill="ffffff"/>
        </w:rPr>
      </w:pPr>
      <w:r>
        <w:rPr>
          <w:rStyle w:val="Nessuno"/>
          <w:sz w:val="32"/>
          <w:szCs w:val="32"/>
          <w:shd w:val="nil" w:color="auto" w:fill="auto"/>
          <w:rtl w:val="0"/>
          <w:lang w:val="en-US"/>
        </w:rPr>
        <w:t>PERCORSI E ATTIVIT</w:t>
      </w:r>
      <w:r>
        <w:rPr>
          <w:rStyle w:val="Nessuno"/>
          <w:sz w:val="32"/>
          <w:szCs w:val="32"/>
          <w:shd w:val="nil" w:color="auto" w:fill="auto"/>
          <w:rtl w:val="0"/>
          <w:lang w:val="en-US"/>
        </w:rPr>
        <w:t xml:space="preserve">À </w:t>
      </w:r>
      <w:r>
        <w:rPr>
          <w:rStyle w:val="Nessuno"/>
          <w:sz w:val="32"/>
          <w:szCs w:val="32"/>
          <w:shd w:val="nil" w:color="auto" w:fill="auto"/>
          <w:rtl w:val="0"/>
          <w:lang w:val="en-US"/>
        </w:rPr>
        <w:t>PER L</w:t>
      </w:r>
      <w:r>
        <w:rPr>
          <w:rStyle w:val="Nessuno"/>
          <w:sz w:val="32"/>
          <w:szCs w:val="32"/>
          <w:shd w:val="nil" w:color="auto" w:fill="auto"/>
          <w:rtl w:val="0"/>
          <w:lang w:val="en-US"/>
        </w:rPr>
        <w:t>’</w:t>
      </w:r>
      <w:r>
        <w:rPr>
          <w:rStyle w:val="Nessuno"/>
          <w:sz w:val="32"/>
          <w:szCs w:val="32"/>
          <w:shd w:val="nil" w:color="auto" w:fill="auto"/>
          <w:rtl w:val="0"/>
          <w:lang w:val="en-US"/>
        </w:rPr>
        <w:t>ORIENTAMENTO</w:t>
      </w:r>
    </w:p>
    <w:p>
      <w:pPr>
        <w:pStyle w:val="Normale"/>
        <w:widowControl w:val="0"/>
        <w:spacing w:before="0" w:after="0" w:line="240" w:lineRule="auto"/>
        <w:rPr>
          <w:rStyle w:val="Nessuno"/>
          <w:b w:val="0"/>
          <w:bCs w:val="0"/>
          <w:caps w:val="0"/>
          <w:smallCaps w:val="0"/>
          <w:sz w:val="16"/>
          <w:szCs w:val="16"/>
          <w:shd w:val="clear" w:color="auto" w:fill="ffffff"/>
        </w:rPr>
      </w:pPr>
    </w:p>
    <w:p>
      <w:pPr>
        <w:pStyle w:val="Normale"/>
        <w:widowControl w:val="0"/>
        <w:spacing w:before="0" w:after="0" w:line="36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Il/I Docente/i Tutor per l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Orientamento sono: </w:t>
      </w:r>
    </w:p>
    <w:p>
      <w:pPr>
        <w:pStyle w:val="Normale"/>
        <w:widowControl w:val="0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tbl>
      <w:tblPr>
        <w:tblW w:w="8975" w:type="dxa"/>
        <w:jc w:val="center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583"/>
        <w:gridCol w:w="4050"/>
        <w:gridCol w:w="4342"/>
      </w:tblGrid>
      <w:tr>
        <w:tblPrEx>
          <w:shd w:val="clear" w:color="auto" w:fill="ced7e7"/>
        </w:tblPrEx>
        <w:trPr>
          <w:trHeight w:val="360" w:hRule="atLeast"/>
        </w:trPr>
        <w:tc>
          <w:tcPr>
            <w:tcW w:type="dxa" w:w="5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40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 B"/>
              <w:suppressAutoHyphens w:val="1"/>
              <w:outlineLvl w:val="0"/>
            </w:pPr>
            <w:r>
              <w:rPr>
                <w:rStyle w:val="Nessuno"/>
                <w:rFonts w:ascii="Arial" w:hAnsi="Arial"/>
                <w:position w:val="-8"/>
                <w:sz w:val="22"/>
                <w:szCs w:val="22"/>
                <w:shd w:val="nil" w:color="auto" w:fill="auto"/>
                <w:rtl w:val="0"/>
                <w:lang w:val="en-US"/>
              </w:rPr>
              <w:t>COGNOME NOME</w:t>
            </w:r>
          </w:p>
        </w:tc>
        <w:tc>
          <w:tcPr>
            <w:tcW w:type="dxa" w:w="43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 B"/>
              <w:suppressAutoHyphens w:val="1"/>
              <w:outlineLvl w:val="0"/>
            </w:pPr>
            <w:r>
              <w:rPr>
                <w:rStyle w:val="Nessuno"/>
                <w:rFonts w:ascii="Arial" w:hAnsi="Arial"/>
                <w:position w:val="-8"/>
                <w:sz w:val="22"/>
                <w:szCs w:val="22"/>
                <w:shd w:val="nil" w:color="auto" w:fill="auto"/>
                <w:rtl w:val="0"/>
                <w:lang w:val="en-US"/>
              </w:rPr>
              <w:t>DISCIPLINA</w:t>
            </w:r>
          </w:p>
        </w:tc>
      </w:tr>
      <w:tr>
        <w:tblPrEx>
          <w:shd w:val="clear" w:color="auto" w:fill="ced7e7"/>
        </w:tblPrEx>
        <w:trPr>
          <w:trHeight w:val="362" w:hRule="atLeast"/>
        </w:trPr>
        <w:tc>
          <w:tcPr>
            <w:tcW w:type="dxa" w:w="5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it-IT"/>
              </w:rPr>
              <w:t>1</w:t>
            </w:r>
          </w:p>
        </w:tc>
        <w:tc>
          <w:tcPr>
            <w:tcW w:type="dxa" w:w="40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3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62" w:hRule="atLeast"/>
        </w:trPr>
        <w:tc>
          <w:tcPr>
            <w:tcW w:type="dxa" w:w="5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it-IT"/>
              </w:rPr>
              <w:t>2</w:t>
            </w:r>
          </w:p>
        </w:tc>
        <w:tc>
          <w:tcPr>
            <w:tcW w:type="dxa" w:w="40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3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62" w:hRule="atLeast"/>
        </w:trPr>
        <w:tc>
          <w:tcPr>
            <w:tcW w:type="dxa" w:w="58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 B"/>
              <w:widowControl w:val="0"/>
              <w:suppressAutoHyphens w:val="1"/>
              <w:jc w:val="center"/>
              <w:outlineLvl w:val="0"/>
            </w:pPr>
            <w:r>
              <w:rPr>
                <w:rStyle w:val="Nessuno"/>
                <w:rFonts w:ascii="Arial" w:hAnsi="Arial"/>
                <w:position w:val="-8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40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3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e"/>
        <w:widowControl w:val="0"/>
        <w:spacing w:before="0" w:after="0" w:line="240" w:lineRule="auto"/>
        <w:ind w:left="216" w:hanging="216"/>
        <w:jc w:val="center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240" w:lineRule="auto"/>
        <w:ind w:left="108" w:hanging="108"/>
        <w:jc w:val="center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240" w:lineRule="auto"/>
        <w:jc w:val="center"/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</w:rPr>
      </w:pPr>
    </w:p>
    <w:p>
      <w:pPr>
        <w:pStyle w:val="Normale"/>
        <w:widowControl w:val="0"/>
        <w:spacing w:before="0" w:after="0" w:line="360" w:lineRule="auto"/>
        <w:jc w:val="both"/>
        <w:rPr>
          <w:rStyle w:val="Nessuno"/>
          <w:shd w:val="clear" w:color="auto" w:fill="ffffff"/>
        </w:rPr>
      </w:pPr>
    </w:p>
    <w:p>
      <w:pPr>
        <w:pStyle w:val="Normale"/>
        <w:widowControl w:val="0"/>
        <w:spacing w:before="0" w:after="0" w:line="360" w:lineRule="auto"/>
        <w:jc w:val="both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en-US"/>
        </w:rPr>
        <w:t xml:space="preserve">Si riportano le iniziative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it-IT"/>
        </w:rPr>
        <w:t>e le azioni messe in atto relative al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en-US"/>
        </w:rPr>
        <w:t>l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en-US"/>
        </w:rPr>
        <w:t>’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en-US"/>
        </w:rPr>
        <w:t>Orientamento attivate a classe intera nel secondo biennio e nell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en-US"/>
        </w:rPr>
        <w:t>’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en-US"/>
        </w:rPr>
        <w:t>ultimo anno:</w:t>
      </w:r>
    </w:p>
    <w:p>
      <w:pPr>
        <w:pStyle w:val="Normale"/>
        <w:widowControl w:val="0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</w:p>
    <w:tbl>
      <w:tblPr>
        <w:tblW w:w="8975" w:type="dxa"/>
        <w:jc w:val="center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567"/>
        <w:gridCol w:w="8408"/>
      </w:tblGrid>
      <w:tr>
        <w:tblPrEx>
          <w:shd w:val="clear" w:color="auto" w:fill="ced7e7"/>
        </w:tblPrEx>
        <w:trPr>
          <w:trHeight w:val="362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hd w:val="clear" w:color="auto" w:fill="ffffff"/>
                <w:rtl w:val="0"/>
                <w:lang w:val="en-US"/>
              </w:rPr>
              <w:t>1</w:t>
            </w:r>
          </w:p>
        </w:tc>
        <w:tc>
          <w:tcPr>
            <w:tcW w:type="dxa" w:w="84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62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hd w:val="clear" w:color="auto" w:fill="ffffff"/>
                <w:rtl w:val="0"/>
                <w:lang w:val="en-US"/>
              </w:rPr>
              <w:t>2</w:t>
            </w:r>
          </w:p>
        </w:tc>
        <w:tc>
          <w:tcPr>
            <w:tcW w:type="dxa" w:w="84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62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hd w:val="clear" w:color="auto" w:fill="ffffff"/>
                <w:rtl w:val="0"/>
                <w:lang w:val="en-US"/>
              </w:rPr>
              <w:t>3</w:t>
            </w:r>
          </w:p>
        </w:tc>
        <w:tc>
          <w:tcPr>
            <w:tcW w:type="dxa" w:w="84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62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hd w:val="clear" w:color="auto" w:fill="ffffff"/>
                <w:rtl w:val="0"/>
                <w:lang w:val="en-US"/>
              </w:rPr>
              <w:t>4</w:t>
            </w:r>
          </w:p>
        </w:tc>
        <w:tc>
          <w:tcPr>
            <w:tcW w:type="dxa" w:w="84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e"/>
        <w:widowControl w:val="0"/>
        <w:spacing w:before="0" w:after="0" w:line="240" w:lineRule="auto"/>
        <w:ind w:left="216" w:hanging="216"/>
        <w:jc w:val="center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</w:p>
    <w:p>
      <w:pPr>
        <w:pStyle w:val="Normale"/>
        <w:widowControl w:val="0"/>
        <w:spacing w:before="0" w:after="0" w:line="360" w:lineRule="auto"/>
        <w:jc w:val="both"/>
        <w:rPr>
          <w:rStyle w:val="Nessuno"/>
          <w:b w:val="0"/>
          <w:bCs w:val="0"/>
          <w:caps w:val="0"/>
          <w:smallCaps w:val="0"/>
          <w:sz w:val="22"/>
          <w:szCs w:val="22"/>
          <w:shd w:val="clear" w:color="auto" w:fill="ffffff"/>
        </w:rPr>
      </w:pPr>
    </w:p>
    <w:p>
      <w:pPr>
        <w:pStyle w:val="Normale"/>
        <w:widowControl w:val="0"/>
        <w:spacing w:before="0" w:after="0" w:line="36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position w:val="-16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position w:val="-16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L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position w:val="-16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position w:val="-16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elenco delle attivit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position w:val="-16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position w:val="-16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svolte da ciascun allievo/a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position w:val="-16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è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position w:val="-16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consultabile nel E-Portfolio contenuto nel </w:t>
      </w:r>
      <w:r>
        <w:rPr>
          <w:rStyle w:val="Nessuno"/>
          <w:caps w:val="0"/>
          <w:smallCaps w:val="0"/>
          <w:outline w:val="0"/>
          <w:color w:val="000000"/>
          <w:position w:val="-16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Curriculum dello studente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position w:val="-16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.</w:t>
      </w:r>
    </w:p>
    <w:p>
      <w:pPr>
        <w:pStyle w:val="Normale"/>
        <w:widowControl w:val="0"/>
        <w:spacing w:before="0" w:after="0" w:line="240" w:lineRule="auto"/>
        <w:jc w:val="right"/>
        <w:rPr>
          <w:rStyle w:val="Nessuno"/>
          <w:b w:val="0"/>
          <w:bCs w:val="0"/>
          <w:caps w:val="0"/>
          <w:smallCaps w:val="0"/>
          <w:outline w:val="0"/>
          <w:color w:val="ff0000"/>
          <w:position w:val="-16"/>
          <w:u w:color="ff0000"/>
          <w:shd w:val="nil" w:color="auto" w:fill="auto"/>
          <w14:textFill>
            <w14:solidFill>
              <w14:srgbClr w14:val="FF0000"/>
            </w14:solidFill>
          </w14:textFill>
        </w:rPr>
      </w:pPr>
    </w:p>
    <w:p>
      <w:pPr>
        <w:pStyle w:val="Normale"/>
        <w:widowControl w:val="0"/>
        <w:tabs>
          <w:tab w:val="left" w:pos="2730"/>
        </w:tabs>
        <w:spacing w:before="0" w:after="0" w:line="360" w:lineRule="auto"/>
        <w:jc w:val="both"/>
        <w:rPr>
          <w:rStyle w:val="Nessuno"/>
          <w:caps w:val="0"/>
          <w:smallCaps w:val="0"/>
          <w:position w:val="-16"/>
          <w:shd w:val="nil" w:color="auto" w:fill="auto"/>
        </w:rPr>
      </w:pPr>
      <w:r>
        <w:rPr>
          <w:rStyle w:val="Nessuno"/>
          <w:caps w:val="0"/>
          <w:smallCaps w:val="0"/>
          <w:position w:val="-16"/>
          <w:shd w:val="nil" w:color="auto" w:fill="auto"/>
          <w:rtl w:val="0"/>
          <w:lang w:val="en-US"/>
        </w:rPr>
        <w:t>Fanno parte integrante del Documento del Consiglio di class</w:t>
      </w:r>
      <w:r>
        <w:rPr>
          <w:rStyle w:val="Nessuno"/>
          <w:caps w:val="0"/>
          <w:smallCaps w:val="0"/>
          <w:position w:val="-16"/>
          <w:shd w:val="nil" w:color="auto" w:fill="auto"/>
          <w:rtl w:val="0"/>
          <w:lang w:val="it-IT"/>
        </w:rPr>
        <w:t>e:</w:t>
      </w:r>
    </w:p>
    <w:p>
      <w:pPr>
        <w:pStyle w:val="Normale"/>
        <w:widowControl w:val="0"/>
        <w:tabs>
          <w:tab w:val="left" w:pos="2730"/>
        </w:tabs>
        <w:spacing w:before="0" w:after="0" w:line="360" w:lineRule="auto"/>
        <w:ind w:left="360" w:firstLine="0"/>
        <w:jc w:val="both"/>
        <w:rPr>
          <w:rStyle w:val="Nessuno"/>
          <w:b w:val="0"/>
          <w:bCs w:val="0"/>
          <w:position w:val="-16"/>
          <w:lang w:val="it-IT"/>
        </w:rPr>
      </w:pPr>
      <w:r>
        <w:rPr>
          <w:rStyle w:val="Nessuno"/>
          <w:b w:val="0"/>
          <w:bCs w:val="0"/>
          <w:caps w:val="0"/>
          <w:smallCaps w:val="0"/>
          <w:position w:val="-16"/>
          <w:shd w:val="nil" w:color="auto" w:fill="auto"/>
          <w:rtl w:val="0"/>
          <w:lang w:val="it-IT"/>
        </w:rPr>
        <w:t>ALLEGATO 1 - Le tracce definite dai Dipartimenti disciplinari delle simulazioni delle prove di Italiano, di Matematica e di Francese+Storia.</w:t>
      </w:r>
    </w:p>
    <w:p>
      <w:pPr>
        <w:pStyle w:val="Normale"/>
        <w:widowControl w:val="0"/>
        <w:tabs>
          <w:tab w:val="left" w:pos="2730"/>
        </w:tabs>
        <w:spacing w:before="0" w:after="0" w:line="360" w:lineRule="auto"/>
        <w:ind w:left="360" w:firstLine="0"/>
        <w:jc w:val="both"/>
        <w:rPr>
          <w:rStyle w:val="Nessuno"/>
          <w:b w:val="0"/>
          <w:bCs w:val="0"/>
          <w:caps w:val="0"/>
          <w:smallCaps w:val="0"/>
          <w:position w:val="-16"/>
          <w:shd w:val="nil" w:color="auto" w:fill="auto"/>
          <w:lang w:val="it-IT"/>
        </w:rPr>
      </w:pPr>
      <w:r>
        <w:rPr>
          <w:rStyle w:val="Nessuno"/>
          <w:b w:val="0"/>
          <w:bCs w:val="0"/>
          <w:caps w:val="0"/>
          <w:smallCaps w:val="0"/>
          <w:position w:val="-16"/>
          <w:shd w:val="nil" w:color="auto" w:fill="auto"/>
          <w:rtl w:val="0"/>
          <w:lang w:val="it-IT"/>
        </w:rPr>
        <w:t>ALLEGATO 2 - Le griglie di valutazione utilizzate dai Dipartimenti disciplinari per la correzione delle simulazioni delle prove di Italiano, di Matematica e di Francese+Storia.</w:t>
      </w:r>
    </w:p>
    <w:p>
      <w:pPr>
        <w:pStyle w:val="Normale"/>
        <w:widowControl w:val="0"/>
        <w:tabs>
          <w:tab w:val="left" w:pos="2730"/>
        </w:tabs>
        <w:spacing w:before="0" w:after="0" w:line="360" w:lineRule="auto"/>
        <w:ind w:left="360" w:firstLine="0"/>
        <w:jc w:val="both"/>
      </w:pPr>
      <w:r>
        <w:rPr>
          <w:rStyle w:val="Nessuno"/>
          <w:b w:val="0"/>
          <w:bCs w:val="0"/>
          <w:caps w:val="0"/>
          <w:smallCaps w:val="0"/>
          <w:position w:val="-16"/>
          <w:shd w:val="nil" w:color="auto" w:fill="auto"/>
          <w:rtl w:val="0"/>
          <w:lang w:val="it-IT"/>
        </w:rPr>
        <w:t>ALLEGATO 3 - L</w:t>
      </w:r>
      <w:r>
        <w:rPr>
          <w:rStyle w:val="Nessuno"/>
          <w:b w:val="0"/>
          <w:bCs w:val="0"/>
          <w:caps w:val="0"/>
          <w:smallCaps w:val="0"/>
          <w:position w:val="-16"/>
          <w:shd w:val="nil" w:color="auto" w:fill="auto"/>
          <w:rtl w:val="0"/>
          <w:lang w:val="en-US"/>
        </w:rPr>
        <w:t>e relazioni individuali dei docenti per ciascuna disciplina di propria competenza</w:t>
      </w:r>
      <w:r>
        <w:rPr>
          <w:rStyle w:val="Nessuno"/>
          <w:b w:val="0"/>
          <w:bCs w:val="0"/>
          <w:caps w:val="0"/>
          <w:smallCaps w:val="0"/>
          <w:position w:val="-16"/>
          <w:shd w:val="nil" w:color="auto" w:fill="auto"/>
          <w:rtl w:val="0"/>
          <w:lang w:val="it-IT"/>
        </w:rPr>
        <w:t>.</w:t>
      </w:r>
      <w:r>
        <w:rPr>
          <w:rStyle w:val="Nessuno"/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hd w:val="clear" w:color="auto" w:fill="ffffff"/>
        </w:rPr>
        <w:br w:type="page"/>
      </w:r>
    </w:p>
    <w:tbl>
      <w:tblPr>
        <w:tblW w:w="9610" w:type="dxa"/>
        <w:jc w:val="left"/>
        <w:tblInd w:w="432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737"/>
        <w:gridCol w:w="3443"/>
        <w:gridCol w:w="3430"/>
      </w:tblGrid>
      <w:tr>
        <w:tblPrEx>
          <w:shd w:val="clear" w:color="auto" w:fill="4f81bd"/>
        </w:tblPrEx>
        <w:trPr>
          <w:trHeight w:val="467" w:hRule="atLeast"/>
          <w:tblHeader/>
        </w:trPr>
        <w:tc>
          <w:tcPr>
            <w:tcW w:type="dxa" w:w="273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1440"/>
              </w:tabs>
              <w:spacing w:before="0" w:after="0" w:line="240" w:lineRule="auto"/>
              <w:jc w:val="center"/>
            </w:pPr>
            <w:r>
              <w:rPr>
                <w:rStyle w:val="Nessuno"/>
                <w:i w:val="1"/>
                <w:iCs w:val="1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Disciplina</w:t>
            </w:r>
          </w:p>
        </w:tc>
        <w:tc>
          <w:tcPr>
            <w:tcW w:type="dxa" w:w="3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1440"/>
                <w:tab w:val="left" w:pos="2880"/>
              </w:tabs>
              <w:spacing w:before="0" w:after="0" w:line="240" w:lineRule="auto"/>
              <w:jc w:val="center"/>
            </w:pPr>
            <w:r>
              <w:rPr>
                <w:rStyle w:val="Nessuno"/>
                <w:i w:val="1"/>
                <w:iCs w:val="1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Cognome e nome docente</w:t>
            </w:r>
          </w:p>
        </w:tc>
        <w:tc>
          <w:tcPr>
            <w:tcW w:type="dxa" w:w="343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1440"/>
                <w:tab w:val="left" w:pos="2880"/>
              </w:tabs>
              <w:spacing w:before="0" w:after="0" w:line="240" w:lineRule="auto"/>
              <w:jc w:val="center"/>
            </w:pPr>
            <w:r>
              <w:rPr>
                <w:rStyle w:val="Nessuno"/>
                <w:i w:val="1"/>
                <w:iCs w:val="1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Firma</w:t>
            </w:r>
          </w:p>
        </w:tc>
      </w:tr>
      <w:tr>
        <w:tblPrEx>
          <w:shd w:val="clear" w:color="auto" w:fill="ced7e7"/>
        </w:tblPrEx>
        <w:trPr>
          <w:trHeight w:val="467" w:hRule="atLeast"/>
        </w:trPr>
        <w:tc>
          <w:tcPr>
            <w:tcW w:type="dxa" w:w="273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Lingua e letteratura italiana </w:t>
            </w:r>
          </w:p>
        </w:tc>
        <w:tc>
          <w:tcPr>
            <w:tcW w:type="dxa" w:w="3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43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67" w:hRule="atLeast"/>
        </w:trPr>
        <w:tc>
          <w:tcPr>
            <w:tcW w:type="dxa" w:w="273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Lingua e cultura latina</w:t>
            </w:r>
          </w:p>
        </w:tc>
        <w:tc>
          <w:tcPr>
            <w:tcW w:type="dxa" w:w="3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43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757" w:hRule="atLeast"/>
        </w:trPr>
        <w:tc>
          <w:tcPr>
            <w:tcW w:type="dxa" w:w="273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</w:rPr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Lingua e cultura straniera: </w:t>
            </w:r>
          </w:p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bidi w:val="0"/>
              <w:spacing w:before="144" w:after="144" w:line="240" w:lineRule="auto"/>
              <w:ind w:left="0" w:right="6" w:firstLine="0"/>
              <w:jc w:val="left"/>
              <w:rPr>
                <w:rtl w:val="0"/>
              </w:rPr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………………………………</w:t>
            </w:r>
          </w:p>
        </w:tc>
        <w:tc>
          <w:tcPr>
            <w:tcW w:type="dxa" w:w="3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43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67" w:hRule="atLeast"/>
        </w:trPr>
        <w:tc>
          <w:tcPr>
            <w:tcW w:type="dxa" w:w="273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Storia</w:t>
            </w:r>
          </w:p>
        </w:tc>
        <w:tc>
          <w:tcPr>
            <w:tcW w:type="dxa" w:w="3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43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67" w:hRule="atLeast"/>
        </w:trPr>
        <w:tc>
          <w:tcPr>
            <w:tcW w:type="dxa" w:w="273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Filosofia</w:t>
            </w:r>
          </w:p>
        </w:tc>
        <w:tc>
          <w:tcPr>
            <w:tcW w:type="dxa" w:w="3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43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67" w:hRule="atLeast"/>
        </w:trPr>
        <w:tc>
          <w:tcPr>
            <w:tcW w:type="dxa" w:w="273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Matematica </w:t>
            </w:r>
          </w:p>
        </w:tc>
        <w:tc>
          <w:tcPr>
            <w:tcW w:type="dxa" w:w="3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43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67" w:hRule="atLeast"/>
        </w:trPr>
        <w:tc>
          <w:tcPr>
            <w:tcW w:type="dxa" w:w="273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Fisica</w:t>
            </w:r>
          </w:p>
        </w:tc>
        <w:tc>
          <w:tcPr>
            <w:tcW w:type="dxa" w:w="3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43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913" w:hRule="atLeast"/>
        </w:trPr>
        <w:tc>
          <w:tcPr>
            <w:tcW w:type="dxa" w:w="273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Scienze naturali (Biologia, Chimica, Scienze della Terra)</w:t>
            </w:r>
          </w:p>
        </w:tc>
        <w:tc>
          <w:tcPr>
            <w:tcW w:type="dxa" w:w="3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43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67" w:hRule="atLeast"/>
        </w:trPr>
        <w:tc>
          <w:tcPr>
            <w:tcW w:type="dxa" w:w="273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Disegno e storia dell</w:t>
            </w: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’</w:t>
            </w: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arte</w:t>
            </w:r>
          </w:p>
        </w:tc>
        <w:tc>
          <w:tcPr>
            <w:tcW w:type="dxa" w:w="3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43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67" w:hRule="atLeast"/>
        </w:trPr>
        <w:tc>
          <w:tcPr>
            <w:tcW w:type="dxa" w:w="273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Scienze motorie e sportive</w:t>
            </w:r>
          </w:p>
        </w:tc>
        <w:tc>
          <w:tcPr>
            <w:tcW w:type="dxa" w:w="3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43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67" w:hRule="atLeast"/>
        </w:trPr>
        <w:tc>
          <w:tcPr>
            <w:tcW w:type="dxa" w:w="273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Religione cattolica </w:t>
            </w:r>
          </w:p>
        </w:tc>
        <w:tc>
          <w:tcPr>
            <w:tcW w:type="dxa" w:w="3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43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67" w:hRule="atLeast"/>
        </w:trPr>
        <w:tc>
          <w:tcPr>
            <w:tcW w:type="dxa" w:w="273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1440"/>
              </w:tabs>
              <w:spacing w:before="0" w:after="0" w:line="240" w:lineRule="auto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Coordinatore di classe</w:t>
            </w:r>
          </w:p>
        </w:tc>
        <w:tc>
          <w:tcPr>
            <w:tcW w:type="dxa" w:w="3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43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Normale"/>
        <w:widowControl w:val="0"/>
        <w:tabs>
          <w:tab w:val="left" w:pos="2730"/>
        </w:tabs>
        <w:spacing w:before="0" w:after="0" w:line="240" w:lineRule="auto"/>
        <w:ind w:left="324" w:hanging="324"/>
        <w:rPr>
          <w:rStyle w:val="Nessuno"/>
          <w:rFonts w:ascii="Arial Unicode MS" w:cs="Arial Unicode MS" w:hAnsi="Arial Unicode MS" w:eastAsia="Arial Unicode MS"/>
          <w:b w:val="0"/>
          <w:bCs w:val="0"/>
          <w:caps w:val="0"/>
          <w:smallCaps w:val="0"/>
          <w:shd w:val="clear" w:color="auto" w:fill="ffffff"/>
        </w:rPr>
      </w:pPr>
    </w:p>
    <w:p>
      <w:pPr>
        <w:pStyle w:val="Normale"/>
        <w:widowControl w:val="0"/>
        <w:tabs>
          <w:tab w:val="left" w:pos="2730"/>
        </w:tabs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shd w:val="clear" w:color="auto" w:fill="ffffff"/>
        </w:rPr>
      </w:pPr>
    </w:p>
    <w:p>
      <w:pPr>
        <w:pStyle w:val="Normale"/>
        <w:widowControl w:val="0"/>
        <w:tabs>
          <w:tab w:val="left" w:pos="2730"/>
        </w:tabs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Torino, 15 Maggio 202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it-IT"/>
          <w14:textFill>
            <w14:solidFill>
              <w14:srgbClr w14:val="000000"/>
            </w14:solidFill>
          </w14:textFill>
        </w:rPr>
        <w:t>6</w:t>
      </w:r>
    </w:p>
    <w:p>
      <w:pPr>
        <w:pStyle w:val="Normale"/>
        <w:widowControl w:val="0"/>
        <w:tabs>
          <w:tab w:val="left" w:pos="2730"/>
        </w:tabs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tabs>
          <w:tab w:val="left" w:pos="2730"/>
        </w:tabs>
        <w:spacing w:before="0" w:after="0" w:line="240" w:lineRule="auto"/>
        <w:rPr>
          <w:rStyle w:val="Nessuno"/>
          <w:caps w:val="0"/>
          <w:smallCaps w:val="0"/>
          <w:outline w:val="0"/>
          <w:color w:val="00000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sz w:val="22"/>
          <w:szCs w:val="22"/>
          <w:u w:color="ff2600"/>
          <w:shd w:val="nil" w:color="auto" w:fill="auto"/>
          <w:rtl w:val="0"/>
          <w:lang w:val="it-IT"/>
          <w14:textFill>
            <w14:solidFill>
              <w14:srgbClr w14:val="FF2600"/>
            </w14:solidFill>
          </w14:textFill>
        </w:rPr>
        <w:t>NOTA BENE - l</w:t>
      </w: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sz w:val="22"/>
          <w:szCs w:val="22"/>
          <w:u w:color="ff2600"/>
          <w:shd w:val="nil" w:color="auto" w:fill="auto"/>
          <w:rtl w:val="0"/>
          <w:lang w:val="it-IT"/>
          <w14:textFill>
            <w14:solidFill>
              <w14:srgbClr w14:val="FF2600"/>
            </w14:solidFill>
          </w14:textFill>
        </w:rPr>
        <w:t>’</w:t>
      </w: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sz w:val="22"/>
          <w:szCs w:val="22"/>
          <w:u w:color="ff2600"/>
          <w:shd w:val="nil" w:color="auto" w:fill="auto"/>
          <w:rtl w:val="0"/>
          <w:lang w:val="it-IT"/>
          <w14:textFill>
            <w14:solidFill>
              <w14:srgbClr w14:val="FF2600"/>
            </w14:solidFill>
          </w14:textFill>
        </w:rPr>
        <w:t xml:space="preserve">elenco di discipline-docenti-firme deve essere posto al termine della parte generale, </w:t>
      </w:r>
      <w:r>
        <w:rPr>
          <w:rStyle w:val="Nessuno"/>
          <w:i w:val="1"/>
          <w:iCs w:val="1"/>
          <w:caps w:val="0"/>
          <w:smallCaps w:val="0"/>
          <w:outline w:val="0"/>
          <w:color w:val="ff2600"/>
          <w:sz w:val="22"/>
          <w:szCs w:val="22"/>
          <w:u w:val="single" w:color="ff2600"/>
          <w:shd w:val="nil" w:color="auto" w:fill="auto"/>
          <w:rtl w:val="0"/>
          <w:lang w:val="it-IT"/>
          <w14:textFill>
            <w14:solidFill>
              <w14:srgbClr w14:val="FF2600"/>
            </w14:solidFill>
          </w14:textFill>
        </w:rPr>
        <w:t>prima</w:t>
      </w: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sz w:val="22"/>
          <w:szCs w:val="22"/>
          <w:u w:color="ff2600"/>
          <w:shd w:val="nil" w:color="auto" w:fill="auto"/>
          <w:rtl w:val="0"/>
          <w:lang w:val="it-IT"/>
          <w14:textFill>
            <w14:solidFill>
              <w14:srgbClr w14:val="FF2600"/>
            </w14:solidFill>
          </w14:textFill>
        </w:rPr>
        <w:t xml:space="preserve"> degli allegati 1 e 2 e delle </w:t>
      </w: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sz w:val="22"/>
          <w:szCs w:val="22"/>
          <w:u w:color="ff2600"/>
          <w:shd w:val="nil" w:color="auto" w:fill="auto"/>
          <w:rtl w:val="0"/>
          <w:lang w:val="en-US"/>
          <w14:textFill>
            <w14:solidFill>
              <w14:srgbClr w14:val="FF2600"/>
            </w14:solidFill>
          </w14:textFill>
        </w:rPr>
        <w:t>relazioni individuali dei docenti per ciascuna disciplina di propria competenza</w:t>
      </w: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sz w:val="22"/>
          <w:szCs w:val="22"/>
          <w:u w:color="ff2600"/>
          <w:shd w:val="nil" w:color="auto" w:fill="auto"/>
          <w:rtl w:val="0"/>
          <w:lang w:val="it-IT"/>
          <w14:textFill>
            <w14:solidFill>
              <w14:srgbClr w14:val="FF2600"/>
            </w14:solidFill>
          </w14:textFill>
        </w:rPr>
        <w:t xml:space="preserve"> - togliere questa frase prima di stampare.</w:t>
      </w:r>
    </w:p>
    <w:p>
      <w:pPr>
        <w:pStyle w:val="Normale"/>
        <w:widowControl w:val="0"/>
        <w:spacing w:before="0" w:after="0" w:line="240" w:lineRule="auto"/>
        <w:jc w:val="right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240" w:lineRule="auto"/>
        <w:jc w:val="right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LA DIRIGENTE SCOLASTICA</w:t>
      </w:r>
    </w:p>
    <w:p>
      <w:pPr>
        <w:pStyle w:val="Normale"/>
        <w:widowControl w:val="0"/>
        <w:tabs>
          <w:tab w:val="center" w:pos="7371"/>
        </w:tabs>
        <w:spacing w:before="0" w:after="0" w:line="276" w:lineRule="auto"/>
        <w:jc w:val="right"/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Prof.ssa Antonietta Mastrocinque </w:t>
      </w:r>
    </w:p>
    <w:sectPr>
      <w:headerReference w:type="default" r:id="rId4"/>
      <w:footerReference w:type="default" r:id="rId5"/>
      <w:pgSz w:w="11900" w:h="16840" w:orient="portrait"/>
      <w:pgMar w:top="284" w:right="843" w:bottom="567" w:left="1134" w:header="720" w:footer="567"/>
      <w:pgNumType w:start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e"/>
      <w:tabs>
        <w:tab w:val="center" w:pos="4819"/>
        <w:tab w:val="right" w:pos="9612"/>
        <w:tab w:val="right" w:pos="9638"/>
      </w:tabs>
      <w:spacing w:before="0" w:after="0" w:line="240" w:lineRule="auto"/>
      <w:jc w:val="center"/>
    </w:pPr>
    <w:r>
      <w:rPr>
        <w:rStyle w:val="Nessuno"/>
        <w:b w:val="0"/>
        <w:bCs w:val="0"/>
        <w:sz w:val="14"/>
        <w:szCs w:val="14"/>
        <w:shd w:val="nil" w:color="auto" w:fill="auto"/>
        <w:rtl w:val="0"/>
        <w:lang w:val="en-US"/>
      </w:rPr>
      <w:t>DOCUMENTO DEL CONSIGLIO DI CLASSE ESAME DI MATURITA' SEZIONE ESABAC 2026</w:t>
    </w:r>
    <w:r>
      <w:rPr>
        <w:rStyle w:val="Nessuno"/>
        <w:b w:val="0"/>
        <w:bCs w:val="0"/>
        <w:sz w:val="14"/>
        <w:szCs w:val="14"/>
        <w:shd w:val="nil" w:color="auto" w:fill="auto"/>
        <w:rtl w:val="0"/>
        <w:lang w:val="it-IT"/>
      </w:rPr>
      <w:t xml:space="preserve">                                                                                         </w:t>
    </w:r>
    <w:r>
      <w:rPr>
        <w:rStyle w:val="Nessuno"/>
        <w:b w:val="0"/>
        <w:bCs w:val="0"/>
        <w:caps w:val="0"/>
        <w:smallCaps w:val="0"/>
        <w:sz w:val="22"/>
        <w:szCs w:val="22"/>
        <w:shd w:val="nil" w:color="auto" w:fill="auto"/>
        <w:lang w:val="en-US"/>
      </w:rPr>
      <w:fldChar w:fldCharType="begin" w:fldLock="0"/>
    </w:r>
    <w:r>
      <w:rPr>
        <w:rStyle w:val="Nessuno"/>
        <w:b w:val="0"/>
        <w:bCs w:val="0"/>
        <w:caps w:val="0"/>
        <w:smallCaps w:val="0"/>
        <w:sz w:val="22"/>
        <w:szCs w:val="22"/>
        <w:shd w:val="nil" w:color="auto" w:fill="auto"/>
        <w:lang w:val="en-US"/>
      </w:rPr>
      <w:instrText xml:space="preserve"> PAGE </w:instrText>
    </w:r>
    <w:r>
      <w:rPr>
        <w:rStyle w:val="Nessuno"/>
        <w:b w:val="0"/>
        <w:bCs w:val="0"/>
        <w:caps w:val="0"/>
        <w:smallCaps w:val="0"/>
        <w:sz w:val="22"/>
        <w:szCs w:val="22"/>
        <w:shd w:val="nil" w:color="auto" w:fill="auto"/>
        <w:lang w:val="en-US"/>
      </w:rPr>
      <w:fldChar w:fldCharType="separate" w:fldLock="0"/>
    </w:r>
    <w:r>
      <w:rPr>
        <w:rStyle w:val="Nessuno"/>
        <w:b w:val="0"/>
        <w:bCs w:val="0"/>
        <w:caps w:val="0"/>
        <w:smallCaps w:val="0"/>
        <w:sz w:val="22"/>
        <w:szCs w:val="22"/>
        <w:shd w:val="nil" w:color="auto" w:fill="auto"/>
        <w:lang w:val="en-US"/>
      </w:rPr>
    </w:r>
    <w:r>
      <w:rPr>
        <w:rStyle w:val="Nessuno"/>
        <w:b w:val="0"/>
        <w:bCs w:val="0"/>
        <w:caps w:val="0"/>
        <w:smallCaps w:val="0"/>
        <w:sz w:val="22"/>
        <w:szCs w:val="22"/>
        <w:shd w:val="nil" w:color="auto" w:fill="auto"/>
        <w:lang w:val="en-US"/>
      </w:rPr>
      <w:fldChar w:fldCharType="end" w:fldLock="0"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e"/>
      <w:spacing w:before="0" w:after="0" w:line="240" w:lineRule="auto"/>
      <w:rPr>
        <w:rFonts w:ascii="Times New Roman" w:hAnsi="Times New Roman"/>
        <w:b w:val="0"/>
        <w:bCs w:val="0"/>
        <w:caps w:val="0"/>
        <w:smallCaps w:val="0"/>
        <w:outline w:val="0"/>
        <w:color w:val="000000"/>
        <w:u w:color="000000"/>
        <w14:textFill>
          <w14:solidFill>
            <w14:srgbClr w14:val="000000"/>
          </w14:solidFill>
        </w14:textFill>
      </w:rPr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3595370</wp:posOffset>
          </wp:positionH>
          <wp:positionV relativeFrom="page">
            <wp:posOffset>222250</wp:posOffset>
          </wp:positionV>
          <wp:extent cx="428625" cy="504825"/>
          <wp:effectExtent l="0" t="0" r="0" b="0"/>
          <wp:wrapNone/>
          <wp:docPr id="1073741825" name="officeArt object" descr="image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.png" descr="image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8625" cy="5048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  <w:p>
    <w:pPr>
      <w:pStyle w:val="Normale"/>
      <w:shd w:val="clear" w:color="auto" w:fill="ffffff"/>
      <w:spacing w:before="0" w:after="0" w:line="240" w:lineRule="auto"/>
      <w:ind w:left="1" w:hanging="1"/>
      <w:jc w:val="center"/>
      <w:rPr>
        <w:caps w:val="0"/>
        <w:smallCaps w:val="0"/>
        <w:sz w:val="32"/>
        <w:szCs w:val="32"/>
        <w:shd w:val="clear" w:color="auto" w:fill="ffffff"/>
      </w:rPr>
    </w:pPr>
    <w:r>
      <w:rPr>
        <w:caps w:val="0"/>
        <w:smallCaps w:val="0"/>
        <w:sz w:val="32"/>
        <w:szCs w:val="32"/>
        <w:shd w:val="clear" w:color="auto" w:fill="ffffff"/>
        <w:rtl w:val="0"/>
        <w:lang w:val="en-US"/>
      </w:rPr>
      <w:t xml:space="preserve">LICEO SCIENTIFICO STATALE </w:t>
    </w:r>
    <w:r>
      <w:rPr>
        <w:caps w:val="0"/>
        <w:smallCaps w:val="0"/>
        <w:sz w:val="32"/>
        <w:szCs w:val="32"/>
        <w:shd w:val="clear" w:color="auto" w:fill="ffffff"/>
        <w:rtl w:val="0"/>
        <w:lang w:val="en-US"/>
      </w:rPr>
      <w:t>“</w:t>
    </w:r>
    <w:r>
      <w:rPr>
        <w:caps w:val="0"/>
        <w:smallCaps w:val="0"/>
        <w:sz w:val="32"/>
        <w:szCs w:val="32"/>
        <w:shd w:val="clear" w:color="auto" w:fill="ffffff"/>
        <w:rtl w:val="0"/>
        <w:lang w:val="en-US"/>
      </w:rPr>
      <w:t>GALILEO FERRARIS</w:t>
    </w:r>
    <w:r>
      <w:rPr>
        <w:caps w:val="0"/>
        <w:smallCaps w:val="0"/>
        <w:sz w:val="32"/>
        <w:szCs w:val="32"/>
        <w:shd w:val="clear" w:color="auto" w:fill="ffffff"/>
        <w:rtl w:val="0"/>
        <w:lang w:val="en-US"/>
      </w:rPr>
      <w:t>”</w:t>
    </w:r>
  </w:p>
  <w:p>
    <w:pPr>
      <w:pStyle w:val="Normale"/>
      <w:keepNext w:val="1"/>
      <w:spacing w:before="0" w:after="0" w:line="240" w:lineRule="auto"/>
      <w:jc w:val="center"/>
      <w:rPr>
        <w:b w:val="0"/>
        <w:bCs w:val="0"/>
        <w:caps w:val="0"/>
        <w:smallCaps w:val="0"/>
        <w:sz w:val="10"/>
        <w:szCs w:val="10"/>
        <w:shd w:val="clear" w:color="auto" w:fill="ffffff"/>
      </w:rPr>
    </w:pPr>
  </w:p>
  <w:p>
    <w:pPr>
      <w:pStyle w:val="Normale"/>
      <w:keepNext w:val="1"/>
      <w:spacing w:before="0" w:after="0" w:line="240" w:lineRule="auto"/>
      <w:jc w:val="center"/>
      <w:rPr>
        <w:rFonts w:ascii="Helvetica Neue" w:cs="Helvetica Neue" w:hAnsi="Helvetica Neue" w:eastAsia="Helvetica Neue"/>
        <w:caps w:val="0"/>
        <w:smallCaps w:val="0"/>
        <w:sz w:val="18"/>
        <w:szCs w:val="18"/>
        <w:shd w:val="clear" w:color="auto" w:fill="ffffff"/>
      </w:rPr>
    </w:pPr>
    <w:r>
      <w:rPr>
        <w:rFonts w:ascii="Helvetica Neue" w:hAnsi="Helvetica Neue"/>
        <w:caps w:val="0"/>
        <w:smallCaps w:val="0"/>
        <w:sz w:val="18"/>
        <w:szCs w:val="18"/>
        <w:shd w:val="clear" w:color="auto" w:fill="ffffff"/>
        <w:rtl w:val="0"/>
        <w:lang w:val="en-US"/>
      </w:rPr>
      <w:t xml:space="preserve">Corso Montevecchio, 67 - 10129 Torino - Tel. 011/ 56.28.394/395 </w:t>
    </w:r>
  </w:p>
  <w:p>
    <w:pPr>
      <w:pStyle w:val="Normale"/>
      <w:spacing w:before="0" w:after="0" w:line="240" w:lineRule="auto"/>
      <w:jc w:val="center"/>
      <w:rPr>
        <w:rStyle w:val="Nessuno"/>
        <w:rFonts w:ascii="Calibri" w:cs="Calibri" w:hAnsi="Calibri" w:eastAsia="Calibri"/>
        <w:b w:val="0"/>
        <w:bCs w:val="0"/>
        <w:caps w:val="0"/>
        <w:smallCaps w:val="0"/>
        <w:sz w:val="18"/>
        <w:szCs w:val="18"/>
        <w:shd w:val="clear" w:color="auto" w:fill="ffffff"/>
      </w:rPr>
    </w:pPr>
    <w:r>
      <w:rPr>
        <w:rFonts w:ascii="Calibri" w:hAnsi="Calibri"/>
        <w:b w:val="0"/>
        <w:bCs w:val="0"/>
        <w:caps w:val="0"/>
        <w:smallCaps w:val="0"/>
        <w:sz w:val="18"/>
        <w:szCs w:val="18"/>
        <w:shd w:val="clear" w:color="auto" w:fill="ffffff"/>
        <w:rtl w:val="0"/>
        <w:lang w:val="en-US"/>
      </w:rPr>
      <w:t xml:space="preserve">E-mail: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"mailto:TOPS04000B@istruzione.it"</w:instrText>
    </w:r>
    <w:r>
      <w:rPr>
        <w:rStyle w:val="Hyperlink.0"/>
      </w:rPr>
      <w:fldChar w:fldCharType="separate" w:fldLock="0"/>
    </w:r>
    <w:r>
      <w:rPr>
        <w:rStyle w:val="Hyperlink.0"/>
        <w:rtl w:val="0"/>
        <w:lang w:val="en-US"/>
      </w:rPr>
      <w:t>TOPS04000B@istruzione.it</w:t>
    </w:r>
    <w:r>
      <w:rPr/>
      <w:fldChar w:fldCharType="end" w:fldLock="0"/>
    </w:r>
    <w:r>
      <w:rPr>
        <w:rStyle w:val="Nessuno"/>
        <w:rFonts w:ascii="Calibri" w:hAnsi="Calibri"/>
        <w:b w:val="0"/>
        <w:bCs w:val="0"/>
        <w:caps w:val="0"/>
        <w:smallCaps w:val="0"/>
        <w:sz w:val="18"/>
        <w:szCs w:val="18"/>
        <w:shd w:val="clear" w:color="auto" w:fill="ffffff"/>
        <w:rtl w:val="0"/>
        <w:lang w:val="en-US"/>
      </w:rPr>
      <w:t xml:space="preserve"> - PEC: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"mailto:TOPS04000B@pec.istruzione.it"</w:instrText>
    </w:r>
    <w:r>
      <w:rPr>
        <w:rStyle w:val="Hyperlink.1"/>
      </w:rPr>
      <w:fldChar w:fldCharType="separate" w:fldLock="0"/>
    </w:r>
    <w:r>
      <w:rPr>
        <w:rStyle w:val="Hyperlink.1"/>
        <w:rtl w:val="0"/>
        <w:lang w:val="en-US"/>
      </w:rPr>
      <w:t>TOPS04000B@pec.istruzione.it</w:t>
    </w:r>
    <w:r>
      <w:rPr/>
      <w:fldChar w:fldCharType="end" w:fldLock="0"/>
    </w:r>
  </w:p>
  <w:p>
    <w:pPr>
      <w:pStyle w:val="Normale"/>
      <w:spacing w:before="0" w:after="0" w:line="240" w:lineRule="auto"/>
      <w:jc w:val="center"/>
      <w:rPr>
        <w:rStyle w:val="Nessuno"/>
        <w:rFonts w:ascii="Calibri" w:cs="Calibri" w:hAnsi="Calibri" w:eastAsia="Calibri"/>
        <w:b w:val="0"/>
        <w:bCs w:val="0"/>
        <w:caps w:val="0"/>
        <w:smallCaps w:val="0"/>
        <w:sz w:val="18"/>
        <w:szCs w:val="18"/>
        <w:shd w:val="clear" w:color="auto" w:fill="ffffff"/>
      </w:rPr>
    </w:pPr>
    <w:r>
      <w:rPr>
        <w:rStyle w:val="Nessuno"/>
        <w:rFonts w:ascii="Calibri" w:hAnsi="Calibri"/>
        <w:b w:val="0"/>
        <w:bCs w:val="0"/>
        <w:caps w:val="0"/>
        <w:smallCaps w:val="0"/>
        <w:sz w:val="18"/>
        <w:szCs w:val="18"/>
        <w:shd w:val="clear" w:color="auto" w:fill="ffffff"/>
        <w:rtl w:val="0"/>
        <w:lang w:val="en-US"/>
      </w:rPr>
      <w:t xml:space="preserve">Sito web: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"http://www.liceogalfer.it"</w:instrText>
    </w:r>
    <w:r>
      <w:rPr>
        <w:rStyle w:val="Hyperlink.1"/>
      </w:rPr>
      <w:fldChar w:fldCharType="separate" w:fldLock="0"/>
    </w:r>
    <w:r>
      <w:rPr>
        <w:rStyle w:val="Hyperlink.1"/>
        <w:rtl w:val="0"/>
        <w:lang w:val="en-US"/>
      </w:rPr>
      <w:t>www.liceogalfer.it</w:t>
    </w:r>
    <w:r>
      <w:rPr/>
      <w:fldChar w:fldCharType="end" w:fldLock="0"/>
    </w:r>
    <w:r>
      <w:rPr>
        <w:rStyle w:val="Nessuno"/>
        <w:rFonts w:ascii="Calibri" w:hAnsi="Calibri"/>
        <w:b w:val="0"/>
        <w:bCs w:val="0"/>
        <w:caps w:val="0"/>
        <w:smallCaps w:val="0"/>
        <w:sz w:val="18"/>
        <w:szCs w:val="18"/>
        <w:shd w:val="clear" w:color="auto" w:fill="ffffff"/>
        <w:rtl w:val="0"/>
        <w:lang w:val="en-US"/>
      </w:rPr>
      <w:t xml:space="preserve"> - Codice Scuola TOPS04000B - C.F. 80093100016</w:t>
    </w:r>
  </w:p>
  <w:p>
    <w:pPr>
      <w:pStyle w:val="Normale"/>
      <w:tabs>
        <w:tab w:val="center" w:pos="4819"/>
        <w:tab w:val="right" w:pos="9612"/>
      </w:tabs>
      <w:spacing w:before="0" w:after="0" w:line="240" w:lineRule="auto"/>
    </w:pPr>
    <w:r>
      <w:rPr>
        <w:rStyle w:val="Nessuno"/>
        <w:b w:val="0"/>
        <w:bCs w:val="0"/>
        <w:caps w:val="0"/>
        <w:smallCaps w:val="0"/>
        <w:sz w:val="20"/>
        <w:szCs w:val="20"/>
        <w:shd w:val="clear" w:color="auto" w:fill="ffffff"/>
      </w:rPr>
      <w:tab/>
    </w:r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Stile importato 1"/>
  </w:abstractNum>
  <w:abstractNum w:abstractNumId="1">
    <w:multiLevelType w:val="hybridMultilevel"/>
    <w:styleLink w:val="Stile importato 1"/>
    <w:lvl w:ilvl="0">
      <w:start w:val="1"/>
      <w:numFmt w:val="bullet"/>
      <w:suff w:val="tab"/>
      <w:lvlText w:val="-"/>
      <w:lvlJc w:val="left"/>
      <w:pPr>
        <w:ind w:left="722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722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144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●"/>
      <w:lvlJc w:val="left"/>
      <w:pPr>
        <w:ind w:left="216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288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360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●"/>
      <w:lvlJc w:val="left"/>
      <w:pPr>
        <w:ind w:left="432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04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576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Stile importato 2"/>
  </w:abstractNum>
  <w:abstractNum w:abstractNumId="3">
    <w:multiLevelType w:val="hybridMultilevel"/>
    <w:styleLink w:val="Stile importato 2"/>
    <w:lvl w:ilvl="0">
      <w:start w:val="1"/>
      <w:numFmt w:val="bullet"/>
      <w:suff w:val="tab"/>
      <w:lvlText w:val="-"/>
      <w:lvlJc w:val="left"/>
      <w:pPr>
        <w:ind w:left="722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22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44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16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288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60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432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5040" w:hanging="721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576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Stile importato 3"/>
  </w:abstractNum>
  <w:abstractNum w:abstractNumId="5">
    <w:multiLevelType w:val="hybridMultilevel"/>
    <w:styleLink w:val="Stile importato 3"/>
    <w:lvl w:ilvl="0">
      <w:start w:val="1"/>
      <w:numFmt w:val="bullet"/>
      <w:suff w:val="tab"/>
      <w:lvlText w:val="-"/>
      <w:lvlJc w:val="left"/>
      <w:pPr>
        <w:ind w:left="567" w:hanging="28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854" w:hanging="17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1574" w:hanging="17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●"/>
      <w:lvlJc w:val="left"/>
      <w:pPr>
        <w:ind w:left="2294" w:hanging="17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014" w:hanging="17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3734" w:hanging="17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●"/>
      <w:lvlJc w:val="left"/>
      <w:pPr>
        <w:ind w:left="4454" w:hanging="17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174" w:hanging="17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5894" w:hanging="17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multiLevelType w:val="hybridMultilevel"/>
    <w:numStyleLink w:val="Stile importato 13"/>
  </w:abstractNum>
  <w:abstractNum w:abstractNumId="7">
    <w:multiLevelType w:val="hybridMultilevel"/>
    <w:styleLink w:val="Stile importato 13"/>
    <w:lvl w:ilvl="0">
      <w:start w:val="1"/>
      <w:numFmt w:val="bullet"/>
      <w:suff w:val="tab"/>
      <w:lvlText w:val="●"/>
      <w:lvlJc w:val="left"/>
      <w:pPr>
        <w:ind w:left="722" w:hanging="722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2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●"/>
      <w:lvlJc w:val="left"/>
      <w:pPr>
        <w:ind w:left="2880" w:hanging="362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2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●"/>
      <w:lvlJc w:val="left"/>
      <w:pPr>
        <w:ind w:left="5040" w:hanging="362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2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multiLevelType w:val="hybridMultilevel"/>
    <w:numStyleLink w:val="Stile importato 14"/>
  </w:abstractNum>
  <w:abstractNum w:abstractNumId="9">
    <w:multiLevelType w:val="hybridMultilevel"/>
    <w:styleLink w:val="Stile importato 14"/>
    <w:lvl w:ilvl="0">
      <w:start w:val="1"/>
      <w:numFmt w:val="bullet"/>
      <w:suff w:val="tab"/>
      <w:lvlText w:val="●"/>
      <w:lvlJc w:val="left"/>
      <w:pPr>
        <w:ind w:left="722" w:hanging="722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2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●"/>
      <w:lvlJc w:val="left"/>
      <w:pPr>
        <w:ind w:left="2880" w:hanging="362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2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●"/>
      <w:lvlJc w:val="left"/>
      <w:pPr>
        <w:ind w:left="5040" w:hanging="362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2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multiLevelType w:val="hybridMultilevel"/>
    <w:numStyleLink w:val="Stile importato 15"/>
  </w:abstractNum>
  <w:abstractNum w:abstractNumId="11">
    <w:multiLevelType w:val="hybridMultilevel"/>
    <w:styleLink w:val="Stile importato 15"/>
    <w:lvl w:ilvl="0">
      <w:start w:val="1"/>
      <w:numFmt w:val="bullet"/>
      <w:suff w:val="tab"/>
      <w:lvlText w:val="-"/>
      <w:lvlJc w:val="left"/>
      <w:pPr>
        <w:ind w:left="722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22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44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16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288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60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432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5040" w:hanging="721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576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multiLevelType w:val="hybridMultilevel"/>
    <w:numStyleLink w:val="Stile importato 16"/>
  </w:abstractNum>
  <w:abstractNum w:abstractNumId="13">
    <w:multiLevelType w:val="hybridMultilevel"/>
    <w:styleLink w:val="Stile importato 16"/>
    <w:lvl w:ilvl="0">
      <w:start w:val="1"/>
      <w:numFmt w:val="bullet"/>
      <w:suff w:val="tab"/>
      <w:lvlText w:val="-"/>
      <w:lvlJc w:val="left"/>
      <w:pPr>
        <w:ind w:left="543" w:hanging="14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22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600" w:hanging="12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200" w:hanging="24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1800" w:hanging="36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2400" w:hanging="48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3000" w:hanging="60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3600" w:hanging="72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4200" w:hanging="12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multiLevelType w:val="hybridMultilevel"/>
    <w:numStyleLink w:val="Stile importato 17"/>
  </w:abstractNum>
  <w:abstractNum w:abstractNumId="15">
    <w:multiLevelType w:val="hybridMultilevel"/>
    <w:styleLink w:val="Stile importato 17"/>
    <w:lvl w:ilvl="0">
      <w:start w:val="1"/>
      <w:numFmt w:val="bullet"/>
      <w:suff w:val="tab"/>
      <w:lvlText w:val="-"/>
      <w:lvlJc w:val="left"/>
      <w:pPr>
        <w:ind w:left="543" w:hanging="14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22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600" w:hanging="12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200" w:hanging="24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1800" w:hanging="36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2400" w:hanging="48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3000" w:hanging="60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3600" w:hanging="72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4200" w:hanging="12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7"/>
  </w:num>
  <w:num w:numId="8">
    <w:abstractNumId w:val="6"/>
  </w:num>
  <w:num w:numId="9">
    <w:abstractNumId w:val="9"/>
  </w:num>
  <w:num w:numId="10">
    <w:abstractNumId w:val="8"/>
  </w:num>
  <w:num w:numId="11">
    <w:abstractNumId w:val="11"/>
  </w:num>
  <w:num w:numId="12">
    <w:abstractNumId w:val="10"/>
  </w:num>
  <w:num w:numId="13">
    <w:abstractNumId w:val="13"/>
  </w:num>
  <w:num w:numId="14">
    <w:abstractNumId w:val="12"/>
  </w:num>
  <w:num w:numId="15">
    <w:abstractNumId w:val="1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ormale">
    <w:name w:val="Normale"/>
    <w:next w:val="Normal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240" w:after="60" w:line="20" w:lineRule="atLeast"/>
      <w:ind w:left="0" w:right="0" w:firstLine="0"/>
      <w:jc w:val="left"/>
      <w:outlineLvl w:val="0"/>
    </w:pPr>
    <w:rPr>
      <w:rFonts w:ascii="Arial" w:cs="Arial Unicode MS" w:hAnsi="Arial" w:eastAsia="Arial Unicode MS"/>
      <w:b w:val="1"/>
      <w:bCs w:val="1"/>
      <w:i w:val="0"/>
      <w:iCs w:val="0"/>
      <w:smallCaps w:val="1"/>
      <w:strike w:val="0"/>
      <w:dstrike w:val="0"/>
      <w:outline w:val="0"/>
      <w:color w:val="000000"/>
      <w:spacing w:val="0"/>
      <w:kern w:val="0"/>
      <w:position w:val="-8"/>
      <w:sz w:val="24"/>
      <w:szCs w:val="24"/>
      <w:u w:val="none" w:color="000000"/>
      <w:shd w:val="clear" w:color="auto" w:fill="c0c0c0"/>
      <w:vertAlign w:val="baseline"/>
      <w:lang w:val="en-US"/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rFonts w:ascii="Calibri" w:cs="Calibri" w:hAnsi="Calibri" w:eastAsia="Calibri"/>
      <w:caps w:val="0"/>
      <w:smallCaps w:val="0"/>
      <w:sz w:val="18"/>
      <w:szCs w:val="18"/>
      <w:u w:val="single"/>
      <w:shd w:val="clear" w:color="auto" w:fill="ffffff"/>
    </w:rPr>
  </w:style>
  <w:style w:type="character" w:styleId="Hyperlink.1">
    <w:name w:val="Hyperlink.1"/>
    <w:basedOn w:val="Nessuno"/>
    <w:next w:val="Hyperlink.1"/>
    <w:rPr>
      <w:rFonts w:ascii="Calibri" w:cs="Calibri" w:hAnsi="Calibri" w:eastAsia="Calibri"/>
      <w:caps w:val="0"/>
      <w:smallCaps w:val="0"/>
      <w:outline w:val="0"/>
      <w:color w:val="0000ff"/>
      <w:sz w:val="18"/>
      <w:szCs w:val="18"/>
      <w:u w:val="single" w:color="0000ff"/>
      <w:shd w:val="clear" w:color="auto" w:fill="ffffff"/>
      <w14:textFill>
        <w14:solidFill>
          <w14:srgbClr w14:val="0000FF"/>
        </w14:solidFill>
      </w14:textFill>
    </w:rPr>
  </w:style>
  <w:style w:type="numbering" w:styleId="Stile importato 1">
    <w:name w:val="Stile importato 1"/>
    <w:pPr>
      <w:numPr>
        <w:numId w:val="1"/>
      </w:numPr>
    </w:pPr>
  </w:style>
  <w:style w:type="numbering" w:styleId="Stile importato 2">
    <w:name w:val="Stile importato 2"/>
    <w:pPr>
      <w:numPr>
        <w:numId w:val="3"/>
      </w:numPr>
    </w:pPr>
  </w:style>
  <w:style w:type="numbering" w:styleId="Stile importato 3">
    <w:name w:val="Stile importato 3"/>
    <w:pPr>
      <w:numPr>
        <w:numId w:val="5"/>
      </w:numPr>
    </w:pPr>
  </w:style>
  <w:style w:type="paragraph" w:styleId="Corpo A">
    <w:name w:val="Corpo A"/>
    <w:next w:val="Corpo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nl-NL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numbering" w:styleId="Stile importato 13">
    <w:name w:val="Stile importato 13"/>
    <w:pPr>
      <w:numPr>
        <w:numId w:val="7"/>
      </w:numPr>
    </w:pPr>
  </w:style>
  <w:style w:type="numbering" w:styleId="Stile importato 14">
    <w:name w:val="Stile importato 14"/>
    <w:pPr>
      <w:numPr>
        <w:numId w:val="9"/>
      </w:numPr>
    </w:pPr>
  </w:style>
  <w:style w:type="paragraph" w:styleId="Corpo B">
    <w:name w:val="Corpo B"/>
    <w:next w:val="Corpo B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numbering" w:styleId="Stile importato 15">
    <w:name w:val="Stile importato 15"/>
    <w:pPr>
      <w:numPr>
        <w:numId w:val="11"/>
      </w:numPr>
    </w:pPr>
  </w:style>
  <w:style w:type="numbering" w:styleId="Stile importato 16">
    <w:name w:val="Stile importato 16"/>
    <w:pPr>
      <w:numPr>
        <w:numId w:val="13"/>
      </w:numPr>
    </w:pPr>
  </w:style>
  <w:style w:type="numbering" w:styleId="Stile importato 17">
    <w:name w:val="Stile importato 17"/>
    <w:pPr>
      <w:numPr>
        <w:numId w:val="15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